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D3C6" w14:textId="50B77A97" w:rsidR="009436DF" w:rsidRPr="009436DF" w:rsidRDefault="002E7146" w:rsidP="00CA2822">
      <w:pPr>
        <w:spacing w:line="276" w:lineRule="auto"/>
        <w:jc w:val="center"/>
        <w:rPr>
          <w:rFonts w:asciiTheme="majorHAnsi" w:hAnsiTheme="majorHAnsi"/>
        </w:rPr>
      </w:pPr>
      <w:r>
        <w:rPr>
          <w:rFonts w:asciiTheme="majorHAnsi" w:hAnsiTheme="majorHAnsi"/>
          <w:b/>
        </w:rPr>
        <w:t xml:space="preserve">ALAPLI IMKB </w:t>
      </w:r>
      <w:r w:rsidR="009436DF" w:rsidRPr="009436DF">
        <w:rPr>
          <w:rFonts w:asciiTheme="majorHAnsi" w:hAnsiTheme="majorHAnsi"/>
          <w:b/>
        </w:rPr>
        <w:t>MESLEKİ VE TEKNİK ANADOLU LİSESİ</w:t>
      </w:r>
    </w:p>
    <w:p w14:paraId="1C014ABE" w14:textId="77777777" w:rsidR="009436DF" w:rsidRPr="009436DF" w:rsidRDefault="009436DF" w:rsidP="00CA2822">
      <w:pPr>
        <w:spacing w:line="276" w:lineRule="auto"/>
        <w:jc w:val="center"/>
        <w:rPr>
          <w:rFonts w:asciiTheme="majorHAnsi" w:hAnsiTheme="majorHAnsi"/>
          <w:b/>
        </w:rPr>
      </w:pPr>
      <w:r w:rsidRPr="009436DF">
        <w:rPr>
          <w:rFonts w:asciiTheme="majorHAnsi" w:hAnsiTheme="majorHAnsi"/>
          <w:b/>
        </w:rPr>
        <w:t>2020-2021 EĞİTİM ÖĞRETİM YILI</w:t>
      </w:r>
    </w:p>
    <w:p w14:paraId="789D1F81" w14:textId="77777777" w:rsidR="009436DF" w:rsidRPr="009436DF" w:rsidRDefault="009436DF" w:rsidP="00CA2822">
      <w:pPr>
        <w:spacing w:line="276" w:lineRule="auto"/>
        <w:jc w:val="center"/>
        <w:rPr>
          <w:rFonts w:asciiTheme="majorHAnsi" w:hAnsiTheme="majorHAnsi"/>
          <w:b/>
        </w:rPr>
      </w:pPr>
      <w:r w:rsidRPr="009436DF">
        <w:rPr>
          <w:rFonts w:asciiTheme="majorHAnsi" w:hAnsiTheme="majorHAnsi"/>
          <w:b/>
        </w:rPr>
        <w:t>KİMYA DERSİ 1.DÖNEM ZÜMRE ÖĞRETMENLER TOPLANTI TUTANAĞI</w:t>
      </w:r>
    </w:p>
    <w:tbl>
      <w:tblPr>
        <w:tblStyle w:val="TabloKlavuzu"/>
        <w:tblW w:w="10348" w:type="dxa"/>
        <w:tblInd w:w="-459" w:type="dxa"/>
        <w:tblLook w:val="04A0" w:firstRow="1" w:lastRow="0" w:firstColumn="1" w:lastColumn="0" w:noHBand="0" w:noVBand="1"/>
      </w:tblPr>
      <w:tblGrid>
        <w:gridCol w:w="3751"/>
        <w:gridCol w:w="6597"/>
      </w:tblGrid>
      <w:tr w:rsidR="009436DF" w:rsidRPr="009436DF" w14:paraId="44C08200" w14:textId="77777777" w:rsidTr="009436DF">
        <w:tc>
          <w:tcPr>
            <w:tcW w:w="3751" w:type="dxa"/>
          </w:tcPr>
          <w:p w14:paraId="3ECE98D1" w14:textId="1E6BD9D1"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ÖĞRETİM YILI</w:t>
            </w:r>
          </w:p>
        </w:tc>
        <w:tc>
          <w:tcPr>
            <w:tcW w:w="6597" w:type="dxa"/>
          </w:tcPr>
          <w:p w14:paraId="16C954A2" w14:textId="77777777"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2020-2021</w:t>
            </w:r>
          </w:p>
        </w:tc>
      </w:tr>
      <w:tr w:rsidR="009436DF" w:rsidRPr="009436DF" w14:paraId="4178AD2D" w14:textId="77777777" w:rsidTr="009436DF">
        <w:tc>
          <w:tcPr>
            <w:tcW w:w="3751" w:type="dxa"/>
          </w:tcPr>
          <w:p w14:paraId="284807DA" w14:textId="77777777"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TARİH</w:t>
            </w:r>
          </w:p>
        </w:tc>
        <w:tc>
          <w:tcPr>
            <w:tcW w:w="6597" w:type="dxa"/>
          </w:tcPr>
          <w:p w14:paraId="6E620578" w14:textId="053557DD"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 xml:space="preserve">25.08.2020   </w:t>
            </w:r>
            <w:r w:rsidR="002E7146">
              <w:rPr>
                <w:rFonts w:asciiTheme="majorHAnsi" w:hAnsiTheme="majorHAnsi"/>
                <w:b/>
              </w:rPr>
              <w:t>Saat:11:</w:t>
            </w:r>
            <w:r w:rsidRPr="009436DF">
              <w:rPr>
                <w:rFonts w:asciiTheme="majorHAnsi" w:hAnsiTheme="majorHAnsi"/>
                <w:b/>
              </w:rPr>
              <w:t>30</w:t>
            </w:r>
          </w:p>
        </w:tc>
      </w:tr>
      <w:tr w:rsidR="009436DF" w:rsidRPr="009436DF" w14:paraId="5826CFE8" w14:textId="77777777" w:rsidTr="009436DF">
        <w:tc>
          <w:tcPr>
            <w:tcW w:w="3751" w:type="dxa"/>
          </w:tcPr>
          <w:p w14:paraId="4D98766E" w14:textId="2A8FECFC"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TOPLANTI YERİ</w:t>
            </w:r>
          </w:p>
        </w:tc>
        <w:tc>
          <w:tcPr>
            <w:tcW w:w="6597" w:type="dxa"/>
          </w:tcPr>
          <w:p w14:paraId="6D04470E" w14:textId="77777777"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Müdür yardımcısı odası</w:t>
            </w:r>
          </w:p>
        </w:tc>
      </w:tr>
      <w:tr w:rsidR="009436DF" w:rsidRPr="009436DF" w14:paraId="7F78B3C8" w14:textId="77777777" w:rsidTr="009436DF">
        <w:tc>
          <w:tcPr>
            <w:tcW w:w="3751" w:type="dxa"/>
          </w:tcPr>
          <w:p w14:paraId="6402DFCE" w14:textId="6E835304"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TOPLANTI NO</w:t>
            </w:r>
          </w:p>
        </w:tc>
        <w:tc>
          <w:tcPr>
            <w:tcW w:w="6597" w:type="dxa"/>
          </w:tcPr>
          <w:p w14:paraId="5D50CA96" w14:textId="77777777"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1</w:t>
            </w:r>
          </w:p>
        </w:tc>
      </w:tr>
      <w:tr w:rsidR="009436DF" w:rsidRPr="009436DF" w14:paraId="4F00C28C" w14:textId="77777777" w:rsidTr="009436DF">
        <w:tc>
          <w:tcPr>
            <w:tcW w:w="3751" w:type="dxa"/>
          </w:tcPr>
          <w:p w14:paraId="5495F0F2" w14:textId="3F14A7A1" w:rsidR="009436DF" w:rsidRPr="009436DF" w:rsidRDefault="009436DF" w:rsidP="00CA2822">
            <w:pPr>
              <w:spacing w:after="160" w:line="276" w:lineRule="auto"/>
              <w:jc w:val="both"/>
              <w:rPr>
                <w:rFonts w:asciiTheme="majorHAnsi" w:hAnsiTheme="majorHAnsi"/>
                <w:b/>
              </w:rPr>
            </w:pPr>
            <w:r w:rsidRPr="009436DF">
              <w:rPr>
                <w:rFonts w:asciiTheme="majorHAnsi" w:hAnsiTheme="majorHAnsi"/>
                <w:b/>
              </w:rPr>
              <w:t>TOPLANTIYA KATILANLAR</w:t>
            </w:r>
          </w:p>
        </w:tc>
        <w:tc>
          <w:tcPr>
            <w:tcW w:w="6597" w:type="dxa"/>
          </w:tcPr>
          <w:p w14:paraId="571975D0" w14:textId="026B728C" w:rsidR="002E7146" w:rsidRDefault="002E7146" w:rsidP="00CA2822">
            <w:pPr>
              <w:spacing w:after="160" w:line="276" w:lineRule="auto"/>
              <w:jc w:val="both"/>
              <w:rPr>
                <w:rFonts w:asciiTheme="majorHAnsi" w:hAnsiTheme="majorHAnsi"/>
                <w:b/>
              </w:rPr>
            </w:pPr>
            <w:r>
              <w:rPr>
                <w:rFonts w:asciiTheme="majorHAnsi" w:hAnsiTheme="majorHAnsi"/>
                <w:b/>
              </w:rPr>
              <w:t>İsmail ŞEN</w:t>
            </w:r>
            <w:r w:rsidR="009436DF">
              <w:rPr>
                <w:rFonts w:asciiTheme="majorHAnsi" w:hAnsiTheme="majorHAnsi"/>
                <w:b/>
              </w:rPr>
              <w:t xml:space="preserve"> (Müdür Yardımcısı)</w:t>
            </w:r>
          </w:p>
          <w:p w14:paraId="75E78C5D" w14:textId="044E4206" w:rsidR="009436DF" w:rsidRPr="009436DF" w:rsidRDefault="002E7146" w:rsidP="00CA2822">
            <w:pPr>
              <w:spacing w:after="160" w:line="276" w:lineRule="auto"/>
              <w:jc w:val="both"/>
              <w:rPr>
                <w:rFonts w:asciiTheme="majorHAnsi" w:hAnsiTheme="majorHAnsi"/>
                <w:b/>
              </w:rPr>
            </w:pPr>
            <w:r>
              <w:rPr>
                <w:rFonts w:asciiTheme="majorHAnsi" w:hAnsiTheme="majorHAnsi"/>
                <w:b/>
              </w:rPr>
              <w:t>Emel DARICI</w:t>
            </w:r>
            <w:r w:rsidR="009436DF" w:rsidRPr="009436DF">
              <w:rPr>
                <w:rFonts w:asciiTheme="majorHAnsi" w:hAnsiTheme="majorHAnsi"/>
                <w:b/>
              </w:rPr>
              <w:t xml:space="preserve"> (Kimya</w:t>
            </w:r>
            <w:r w:rsidR="009436DF">
              <w:rPr>
                <w:rFonts w:asciiTheme="majorHAnsi" w:hAnsiTheme="majorHAnsi"/>
                <w:b/>
              </w:rPr>
              <w:t xml:space="preserve"> </w:t>
            </w:r>
            <w:r w:rsidR="00654EF4">
              <w:rPr>
                <w:rFonts w:asciiTheme="majorHAnsi" w:hAnsiTheme="majorHAnsi"/>
                <w:b/>
              </w:rPr>
              <w:t>Ö</w:t>
            </w:r>
            <w:bookmarkStart w:id="0" w:name="_GoBack"/>
            <w:bookmarkEnd w:id="0"/>
            <w:r w:rsidR="009436DF" w:rsidRPr="009436DF">
              <w:rPr>
                <w:rFonts w:asciiTheme="majorHAnsi" w:hAnsiTheme="majorHAnsi"/>
                <w:b/>
              </w:rPr>
              <w:t>ğretmeni)</w:t>
            </w:r>
          </w:p>
        </w:tc>
      </w:tr>
    </w:tbl>
    <w:p w14:paraId="6B344AF3" w14:textId="77777777" w:rsidR="009436DF" w:rsidRPr="00CA2822" w:rsidRDefault="009436DF" w:rsidP="00CA2822">
      <w:pPr>
        <w:spacing w:line="276" w:lineRule="auto"/>
        <w:jc w:val="both"/>
        <w:rPr>
          <w:rFonts w:asciiTheme="majorHAnsi" w:hAnsiTheme="majorHAnsi"/>
          <w:b/>
        </w:rPr>
      </w:pPr>
      <w:r w:rsidRPr="00CA2822">
        <w:rPr>
          <w:rFonts w:asciiTheme="majorHAnsi" w:hAnsiTheme="majorHAnsi"/>
          <w:b/>
        </w:rPr>
        <w:tab/>
      </w:r>
      <w:r w:rsidRPr="00CA2822">
        <w:rPr>
          <w:rFonts w:asciiTheme="majorHAnsi" w:hAnsiTheme="majorHAnsi"/>
          <w:b/>
        </w:rPr>
        <w:tab/>
        <w:t xml:space="preserve">          </w:t>
      </w:r>
    </w:p>
    <w:p w14:paraId="4C74AB84" w14:textId="0EBC06CA" w:rsidR="009436DF" w:rsidRPr="00CA2822" w:rsidRDefault="009436DF" w:rsidP="00CA2822">
      <w:pPr>
        <w:spacing w:line="276" w:lineRule="auto"/>
        <w:jc w:val="both"/>
        <w:rPr>
          <w:rFonts w:asciiTheme="majorHAnsi" w:hAnsiTheme="majorHAnsi"/>
          <w:b/>
        </w:rPr>
      </w:pPr>
      <w:r w:rsidRPr="00CA2822">
        <w:rPr>
          <w:rFonts w:asciiTheme="majorHAnsi" w:hAnsiTheme="majorHAnsi"/>
          <w:b/>
        </w:rPr>
        <w:t>GÜNDEM MADDELERİ</w:t>
      </w:r>
    </w:p>
    <w:p w14:paraId="5E5D2E20" w14:textId="72948955" w:rsidR="009436DF" w:rsidRPr="00CA2822" w:rsidRDefault="009436DF"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 xml:space="preserve">Açılış ve yoklama, </w:t>
      </w:r>
    </w:p>
    <w:p w14:paraId="77DBCB51" w14:textId="0AD6D451" w:rsidR="009436DF" w:rsidRPr="00CA2822" w:rsidRDefault="009436DF"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Zümre Toplantılarıyla İlgili Mevzuatların Okunması ve Gerekli Açıklamalarda Bulunulması,</w:t>
      </w:r>
    </w:p>
    <w:p w14:paraId="18803651" w14:textId="132CD1F5" w:rsidR="00A478E7" w:rsidRPr="00CA2822" w:rsidRDefault="00A478E7"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1739 sayılı Milli Eğitim Temel Kanunun incelenmesi, Türk millî eğitiminin genel amaçları, okulun kuruluş amacı ve ilgili dersin programında belirtilen amaç ve açıklamaların okunarak planlamanın bu doğrultuda yapılması,</w:t>
      </w:r>
    </w:p>
    <w:p w14:paraId="6D820347" w14:textId="77777777" w:rsidR="0075305D" w:rsidRDefault="009330D7" w:rsidP="0075305D">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2020-2021 Eğitim ve Öğretim Yılıyla İlgili Planlamaların; Eğitim ve Öğretimle İlgili Mevzuatlara, Okulun Kuruluş amacı ve Kimya Dersi Öğretim Programına Uygun Yapılması,</w:t>
      </w:r>
    </w:p>
    <w:p w14:paraId="21C04FA5" w14:textId="04445060" w:rsidR="0075305D" w:rsidRPr="0075305D" w:rsidRDefault="0075305D" w:rsidP="0075305D">
      <w:pPr>
        <w:pStyle w:val="ListeParagraf"/>
        <w:numPr>
          <w:ilvl w:val="0"/>
          <w:numId w:val="1"/>
        </w:numPr>
        <w:spacing w:line="276" w:lineRule="auto"/>
        <w:ind w:left="567" w:hanging="567"/>
        <w:jc w:val="both"/>
        <w:rPr>
          <w:rFonts w:asciiTheme="majorHAnsi" w:hAnsiTheme="majorHAnsi"/>
          <w:bCs/>
        </w:rPr>
      </w:pPr>
      <w:r w:rsidRPr="0075305D">
        <w:rPr>
          <w:rFonts w:asciiTheme="majorHAnsi" w:hAnsiTheme="majorHAnsi"/>
          <w:bCs/>
        </w:rPr>
        <w:t>2019-2020 Eğitim-Öğretim Yılı Okul  Dönem Sonu  Zümre Öğretmenler Kurulu Toplantısında  ve 2019-2020 Eğitim-Öğretim Yılı Dönem Sonu  İlçe Zümre Öğretmenler Kurulu Toplantısında alınan kararların incelenmesi</w:t>
      </w:r>
      <w:r w:rsidR="007F5BA5">
        <w:rPr>
          <w:rFonts w:asciiTheme="majorHAnsi" w:hAnsiTheme="majorHAnsi"/>
          <w:bCs/>
        </w:rPr>
        <w:t>,</w:t>
      </w:r>
    </w:p>
    <w:p w14:paraId="46A035CB" w14:textId="10A3C6CC" w:rsidR="00A478E7" w:rsidRPr="00CA2822" w:rsidRDefault="00F9335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0D1F9CAE" w14:textId="13B2AC2F" w:rsidR="00E95441" w:rsidRPr="00CA2822" w:rsidRDefault="00E95441"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2023 Eğitim- Öğretim Vizyonunda Mesleki ve Teknik Eğitim Kurumları Hedeflerinin incelenmesi,</w:t>
      </w:r>
    </w:p>
    <w:p w14:paraId="577D1F58" w14:textId="46FC30AF" w:rsidR="00A158EC" w:rsidRPr="00CA2822" w:rsidRDefault="00A158EC"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Yazılı sınavlar, Projeler ve Performans görevlerinin görüşülmesi ve yeni yönetmeliğe göre düzenlenmesi</w:t>
      </w:r>
    </w:p>
    <w:p w14:paraId="4AA4097C" w14:textId="730512AE" w:rsidR="00F41709" w:rsidRPr="00CA2822" w:rsidRDefault="00F41709"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 xml:space="preserve">Öğrencilere verilecek proje ve performans konularının tespiti, </w:t>
      </w:r>
    </w:p>
    <w:p w14:paraId="1FE79BD5" w14:textId="77777777" w:rsidR="000A0E1F" w:rsidRPr="00CA2822" w:rsidRDefault="000A0E1F" w:rsidP="00CA2822">
      <w:pPr>
        <w:pStyle w:val="ListeParagraf"/>
        <w:numPr>
          <w:ilvl w:val="0"/>
          <w:numId w:val="1"/>
        </w:numPr>
        <w:spacing w:line="276" w:lineRule="auto"/>
        <w:ind w:left="567" w:hanging="567"/>
        <w:jc w:val="both"/>
        <w:rPr>
          <w:rFonts w:asciiTheme="majorHAnsi" w:hAnsiTheme="majorHAnsi"/>
          <w:bCs/>
        </w:rPr>
      </w:pPr>
      <w:bookmarkStart w:id="1" w:name="_Hlk49281733"/>
      <w:r w:rsidRPr="00CA2822">
        <w:rPr>
          <w:rFonts w:asciiTheme="majorHAnsi" w:hAnsiTheme="majorHAnsi"/>
          <w:bCs/>
        </w:rPr>
        <w:t>Öğretim programında belirtilen kazanım ve davranışlar dikkate alınarak derslerin işlenişinde uygulanacak öğretim yöntem ve teknikleri ile bunların uygulama şeklinin belirlenmesi,</w:t>
      </w:r>
    </w:p>
    <w:p w14:paraId="1351EC22" w14:textId="77777777" w:rsidR="000A0E1F" w:rsidRPr="00CA2822" w:rsidRDefault="000A0E1F"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Diğer zümre veya bölüm öğretmenleriyle yapılacak iş birliği esaslarının belirlenmesi,</w:t>
      </w:r>
    </w:p>
    <w:p w14:paraId="760E4018" w14:textId="496A630D" w:rsidR="00716FB0" w:rsidRPr="00CA2822" w:rsidRDefault="000A0E1F"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 xml:space="preserve">İş sağlığı ve iş güvenliği konusunda yapılacak çalışmalar, </w:t>
      </w:r>
    </w:p>
    <w:p w14:paraId="1166C211" w14:textId="4649D137" w:rsidR="00B46BDC" w:rsidRPr="00CA2822" w:rsidRDefault="00B46BDC"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Pandemi Dönemi Psikososyal Destek Çalışmaları,</w:t>
      </w:r>
    </w:p>
    <w:p w14:paraId="51DBEFCB" w14:textId="77777777" w:rsidR="00C670FB" w:rsidRPr="00CA2822" w:rsidRDefault="00C670FB"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Covıd-19 salgını sonrası kontrollü normalleşme sürecinde okul, sınıf ve zümre genelinde yapılacak iş ve işlemlerin belirlenmesi,</w:t>
      </w:r>
    </w:p>
    <w:p w14:paraId="18EC14EF" w14:textId="05F0C44B" w:rsidR="00C670FB" w:rsidRPr="00CA2822" w:rsidRDefault="00C670FB"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2020-2021 Eğitim ve Öğretim Yılında Öğrencilerin Covid-19 Salgını Sürecindeki Öğrenme Kazanımlarına İlişkin Eksiklerin Giderilmesine Yönelik Gerçekleştirilecek Tamamlayıcı Eğitim Programının Planlanması,</w:t>
      </w:r>
    </w:p>
    <w:p w14:paraId="050DC203" w14:textId="77777777" w:rsidR="0052352D" w:rsidRPr="00CA2822" w:rsidRDefault="0052352D"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Özel Eğitim İhtiyacı Olan Öğrenciler İçin Bireyselleştirilmiş Eğitim Programı (BEP) ile Ders Planlarının Görüşülmesi,</w:t>
      </w:r>
    </w:p>
    <w:p w14:paraId="00A73702" w14:textId="4F698352" w:rsidR="0052352D" w:rsidRPr="00CA2822" w:rsidRDefault="0052352D"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lastRenderedPageBreak/>
        <w:t>Covıd-19 salgını uzaktan eğitim süreçlerinin değerlendirilmesi,</w:t>
      </w:r>
    </w:p>
    <w:p w14:paraId="19F3EBB4" w14:textId="222E0381" w:rsidR="00CA2822" w:rsidRPr="00CA2822" w:rsidRDefault="00CA282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2020-2021 Eğitim ve Öğretim Yılında Ders Bazında Gerçekleştirilecek Uzaktan Öğretim Etkinliklerinin Planlanması,</w:t>
      </w:r>
    </w:p>
    <w:p w14:paraId="4E677117" w14:textId="3E388931" w:rsidR="00CA2822" w:rsidRPr="00CA2822" w:rsidRDefault="00CA282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Tasarruf  tedbirlerinin  görüşülmesi</w:t>
      </w:r>
    </w:p>
    <w:p w14:paraId="716A6D46" w14:textId="77777777" w:rsidR="00CA2822" w:rsidRPr="00CA2822" w:rsidRDefault="00CA282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Türkçenin  güzel ve doğru konuşulup yazılması için alınacak  önlemlerin belirlenmesi</w:t>
      </w:r>
    </w:p>
    <w:p w14:paraId="1AEF022E" w14:textId="77777777" w:rsidR="00CA2822" w:rsidRPr="00CA2822" w:rsidRDefault="00CA282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Öğrencilerde girişimcilik bilincinin kazandırılmasına yönelik çalışmaların yapılması,</w:t>
      </w:r>
    </w:p>
    <w:p w14:paraId="5E3359FA" w14:textId="77777777" w:rsidR="00CA2822" w:rsidRPr="00CA2822" w:rsidRDefault="00CA2822" w:rsidP="00CA2822">
      <w:pPr>
        <w:pStyle w:val="ListeParagraf"/>
        <w:numPr>
          <w:ilvl w:val="0"/>
          <w:numId w:val="1"/>
        </w:numPr>
        <w:spacing w:line="276" w:lineRule="auto"/>
        <w:ind w:left="567" w:hanging="567"/>
        <w:jc w:val="both"/>
        <w:rPr>
          <w:rFonts w:asciiTheme="majorHAnsi" w:hAnsiTheme="majorHAnsi"/>
          <w:bCs/>
        </w:rPr>
      </w:pPr>
      <w:r w:rsidRPr="00CA2822">
        <w:rPr>
          <w:rFonts w:asciiTheme="majorHAnsi" w:hAnsiTheme="majorHAnsi"/>
          <w:bCs/>
        </w:rPr>
        <w:t>Dilek ve temenniler.</w:t>
      </w:r>
    </w:p>
    <w:p w14:paraId="1DDFCFFC" w14:textId="77777777" w:rsidR="00CA2822" w:rsidRPr="00CA2822" w:rsidRDefault="00CA2822" w:rsidP="00CA2822">
      <w:pPr>
        <w:spacing w:line="276" w:lineRule="auto"/>
        <w:ind w:left="567" w:hanging="567"/>
        <w:jc w:val="both"/>
        <w:rPr>
          <w:rFonts w:asciiTheme="majorHAnsi" w:hAnsiTheme="majorHAnsi"/>
          <w:b/>
        </w:rPr>
      </w:pPr>
    </w:p>
    <w:p w14:paraId="71320E86" w14:textId="0375CBCE" w:rsidR="009436DF" w:rsidRPr="00CA2822" w:rsidRDefault="009436DF" w:rsidP="00CA2822">
      <w:pPr>
        <w:spacing w:line="276" w:lineRule="auto"/>
        <w:ind w:left="567" w:hanging="567"/>
        <w:jc w:val="both"/>
        <w:rPr>
          <w:rFonts w:asciiTheme="majorHAnsi" w:hAnsiTheme="majorHAnsi"/>
          <w:b/>
        </w:rPr>
      </w:pPr>
    </w:p>
    <w:bookmarkEnd w:id="1"/>
    <w:p w14:paraId="59185103" w14:textId="285F81D4" w:rsidR="009436DF" w:rsidRDefault="009436DF" w:rsidP="00CA2822">
      <w:pPr>
        <w:spacing w:line="276" w:lineRule="auto"/>
        <w:ind w:left="567" w:hanging="567"/>
        <w:jc w:val="both"/>
        <w:rPr>
          <w:rFonts w:asciiTheme="majorHAnsi" w:hAnsiTheme="majorHAnsi"/>
          <w:b/>
        </w:rPr>
      </w:pPr>
    </w:p>
    <w:p w14:paraId="73047A47" w14:textId="0DD3F4F3" w:rsidR="00CA2822" w:rsidRDefault="00CA2822" w:rsidP="00CA2822">
      <w:pPr>
        <w:spacing w:line="276" w:lineRule="auto"/>
        <w:ind w:left="567" w:hanging="567"/>
        <w:jc w:val="both"/>
        <w:rPr>
          <w:rFonts w:asciiTheme="majorHAnsi" w:hAnsiTheme="majorHAnsi"/>
          <w:b/>
        </w:rPr>
      </w:pPr>
    </w:p>
    <w:p w14:paraId="1768CB32" w14:textId="2A480A7E" w:rsidR="00CA2822" w:rsidRDefault="00CA2822" w:rsidP="00CA2822">
      <w:pPr>
        <w:spacing w:line="276" w:lineRule="auto"/>
        <w:ind w:left="567" w:hanging="567"/>
        <w:jc w:val="both"/>
        <w:rPr>
          <w:rFonts w:asciiTheme="majorHAnsi" w:hAnsiTheme="majorHAnsi"/>
          <w:b/>
        </w:rPr>
      </w:pPr>
    </w:p>
    <w:p w14:paraId="28C748A2" w14:textId="003A45EC" w:rsidR="00CA2822" w:rsidRDefault="00CA2822" w:rsidP="00CA2822">
      <w:pPr>
        <w:spacing w:line="276" w:lineRule="auto"/>
        <w:ind w:left="567" w:hanging="567"/>
        <w:jc w:val="both"/>
        <w:rPr>
          <w:rFonts w:asciiTheme="majorHAnsi" w:hAnsiTheme="majorHAnsi"/>
          <w:b/>
        </w:rPr>
      </w:pPr>
    </w:p>
    <w:p w14:paraId="569924C2" w14:textId="4C23FEE5" w:rsidR="00CA2822" w:rsidRDefault="00CA2822" w:rsidP="00CA2822">
      <w:pPr>
        <w:spacing w:line="276" w:lineRule="auto"/>
        <w:ind w:left="567" w:hanging="567"/>
        <w:jc w:val="both"/>
        <w:rPr>
          <w:rFonts w:asciiTheme="majorHAnsi" w:hAnsiTheme="majorHAnsi"/>
          <w:b/>
        </w:rPr>
      </w:pPr>
    </w:p>
    <w:p w14:paraId="1BF665F2" w14:textId="56B1A4B8" w:rsidR="00CA2822" w:rsidRDefault="00CA2822" w:rsidP="00CA2822">
      <w:pPr>
        <w:spacing w:line="276" w:lineRule="auto"/>
        <w:ind w:left="567" w:hanging="567"/>
        <w:jc w:val="both"/>
        <w:rPr>
          <w:rFonts w:asciiTheme="majorHAnsi" w:hAnsiTheme="majorHAnsi"/>
          <w:b/>
        </w:rPr>
      </w:pPr>
    </w:p>
    <w:p w14:paraId="7808FC55" w14:textId="0BC552C0" w:rsidR="00CA2822" w:rsidRDefault="00CA2822" w:rsidP="00CA2822">
      <w:pPr>
        <w:spacing w:line="276" w:lineRule="auto"/>
        <w:ind w:left="567" w:hanging="567"/>
        <w:jc w:val="both"/>
        <w:rPr>
          <w:rFonts w:asciiTheme="majorHAnsi" w:hAnsiTheme="majorHAnsi"/>
          <w:b/>
        </w:rPr>
      </w:pPr>
    </w:p>
    <w:p w14:paraId="2C044B9F" w14:textId="3BD5CB42" w:rsidR="00CA2822" w:rsidRDefault="00CA2822" w:rsidP="00CA2822">
      <w:pPr>
        <w:spacing w:line="276" w:lineRule="auto"/>
        <w:ind w:left="567" w:hanging="567"/>
        <w:jc w:val="both"/>
        <w:rPr>
          <w:rFonts w:asciiTheme="majorHAnsi" w:hAnsiTheme="majorHAnsi"/>
          <w:b/>
        </w:rPr>
      </w:pPr>
    </w:p>
    <w:p w14:paraId="13E37B2C" w14:textId="18F8F272" w:rsidR="00CA2822" w:rsidRDefault="00CA2822" w:rsidP="00CA2822">
      <w:pPr>
        <w:spacing w:line="276" w:lineRule="auto"/>
        <w:ind w:left="567" w:hanging="567"/>
        <w:jc w:val="both"/>
        <w:rPr>
          <w:rFonts w:asciiTheme="majorHAnsi" w:hAnsiTheme="majorHAnsi"/>
          <w:b/>
        </w:rPr>
      </w:pPr>
    </w:p>
    <w:p w14:paraId="2179C061" w14:textId="56D60F38" w:rsidR="00CA2822" w:rsidRDefault="00CA2822" w:rsidP="00CA2822">
      <w:pPr>
        <w:spacing w:line="276" w:lineRule="auto"/>
        <w:ind w:left="567" w:hanging="567"/>
        <w:jc w:val="both"/>
        <w:rPr>
          <w:rFonts w:asciiTheme="majorHAnsi" w:hAnsiTheme="majorHAnsi"/>
          <w:b/>
        </w:rPr>
      </w:pPr>
    </w:p>
    <w:p w14:paraId="6D12CA35" w14:textId="04E43E8E" w:rsidR="00CA2822" w:rsidRDefault="00CA2822" w:rsidP="00CA2822">
      <w:pPr>
        <w:spacing w:line="276" w:lineRule="auto"/>
        <w:ind w:left="567" w:hanging="567"/>
        <w:jc w:val="both"/>
        <w:rPr>
          <w:rFonts w:asciiTheme="majorHAnsi" w:hAnsiTheme="majorHAnsi"/>
          <w:b/>
        </w:rPr>
      </w:pPr>
    </w:p>
    <w:p w14:paraId="43408542" w14:textId="1D450D3F" w:rsidR="00CA2822" w:rsidRDefault="00CA2822" w:rsidP="00CA2822">
      <w:pPr>
        <w:spacing w:line="276" w:lineRule="auto"/>
        <w:ind w:left="567" w:hanging="567"/>
        <w:jc w:val="both"/>
        <w:rPr>
          <w:rFonts w:asciiTheme="majorHAnsi" w:hAnsiTheme="majorHAnsi"/>
          <w:b/>
        </w:rPr>
      </w:pPr>
    </w:p>
    <w:p w14:paraId="7D19DC4F" w14:textId="77777777" w:rsidR="00CA2822" w:rsidRPr="00CA2822" w:rsidRDefault="00CA2822" w:rsidP="00CA2822">
      <w:pPr>
        <w:spacing w:line="276" w:lineRule="auto"/>
        <w:ind w:left="567" w:hanging="567"/>
        <w:jc w:val="both"/>
        <w:rPr>
          <w:rFonts w:asciiTheme="majorHAnsi" w:hAnsiTheme="majorHAnsi"/>
          <w:b/>
        </w:rPr>
      </w:pPr>
    </w:p>
    <w:p w14:paraId="3F8ACD20" w14:textId="6425CC44" w:rsidR="009436DF" w:rsidRDefault="009436DF" w:rsidP="00CA2822">
      <w:pPr>
        <w:spacing w:line="276" w:lineRule="auto"/>
        <w:ind w:left="567" w:hanging="567"/>
        <w:jc w:val="both"/>
        <w:rPr>
          <w:rFonts w:asciiTheme="majorHAnsi" w:hAnsiTheme="majorHAnsi"/>
          <w:b/>
        </w:rPr>
      </w:pPr>
    </w:p>
    <w:p w14:paraId="191A396D" w14:textId="1E19D395" w:rsidR="00CA2822" w:rsidRDefault="00CA2822" w:rsidP="00CA2822">
      <w:pPr>
        <w:spacing w:line="276" w:lineRule="auto"/>
        <w:ind w:left="567" w:hanging="567"/>
        <w:jc w:val="both"/>
        <w:rPr>
          <w:rFonts w:asciiTheme="majorHAnsi" w:hAnsiTheme="majorHAnsi"/>
          <w:b/>
        </w:rPr>
      </w:pPr>
    </w:p>
    <w:p w14:paraId="5FD6AB75" w14:textId="497C8769" w:rsidR="00CA2822" w:rsidRDefault="00CA2822" w:rsidP="00CA2822">
      <w:pPr>
        <w:spacing w:line="276" w:lineRule="auto"/>
        <w:ind w:left="567" w:hanging="567"/>
        <w:jc w:val="both"/>
        <w:rPr>
          <w:rFonts w:asciiTheme="majorHAnsi" w:hAnsiTheme="majorHAnsi"/>
          <w:b/>
        </w:rPr>
      </w:pPr>
    </w:p>
    <w:p w14:paraId="4963B42A" w14:textId="1103941D" w:rsidR="00CA2822" w:rsidRDefault="00CA2822" w:rsidP="00CA2822">
      <w:pPr>
        <w:spacing w:line="276" w:lineRule="auto"/>
        <w:ind w:left="567" w:hanging="567"/>
        <w:jc w:val="both"/>
        <w:rPr>
          <w:rFonts w:asciiTheme="majorHAnsi" w:hAnsiTheme="majorHAnsi"/>
          <w:b/>
        </w:rPr>
      </w:pPr>
    </w:p>
    <w:p w14:paraId="5155E2BE" w14:textId="66E8746E" w:rsidR="00CA2822" w:rsidRDefault="00CA2822" w:rsidP="00CA2822">
      <w:pPr>
        <w:spacing w:line="276" w:lineRule="auto"/>
        <w:ind w:left="567" w:hanging="567"/>
        <w:jc w:val="both"/>
        <w:rPr>
          <w:rFonts w:asciiTheme="majorHAnsi" w:hAnsiTheme="majorHAnsi"/>
          <w:b/>
        </w:rPr>
      </w:pPr>
    </w:p>
    <w:p w14:paraId="7EC77EE4" w14:textId="465BF65A" w:rsidR="00CA2822" w:rsidRDefault="00CA2822" w:rsidP="00CA2822">
      <w:pPr>
        <w:spacing w:line="276" w:lineRule="auto"/>
        <w:ind w:left="567" w:hanging="567"/>
        <w:jc w:val="both"/>
        <w:rPr>
          <w:rFonts w:asciiTheme="majorHAnsi" w:hAnsiTheme="majorHAnsi"/>
          <w:b/>
        </w:rPr>
      </w:pPr>
    </w:p>
    <w:p w14:paraId="5106A88C" w14:textId="077CD223" w:rsidR="00CA2822" w:rsidRDefault="00CA2822" w:rsidP="00CA2822">
      <w:pPr>
        <w:spacing w:line="276" w:lineRule="auto"/>
        <w:ind w:left="567" w:hanging="567"/>
        <w:jc w:val="both"/>
        <w:rPr>
          <w:rFonts w:asciiTheme="majorHAnsi" w:hAnsiTheme="majorHAnsi"/>
          <w:b/>
        </w:rPr>
      </w:pPr>
    </w:p>
    <w:p w14:paraId="5A9642EF" w14:textId="5192A9D5" w:rsidR="00CA2822" w:rsidRDefault="00CA2822" w:rsidP="00CA2822">
      <w:pPr>
        <w:spacing w:line="276" w:lineRule="auto"/>
        <w:ind w:left="567" w:hanging="567"/>
        <w:jc w:val="both"/>
        <w:rPr>
          <w:rFonts w:asciiTheme="majorHAnsi" w:hAnsiTheme="majorHAnsi"/>
          <w:b/>
        </w:rPr>
      </w:pPr>
    </w:p>
    <w:p w14:paraId="028A3683" w14:textId="0B59E2CF" w:rsidR="00CA2822" w:rsidRDefault="00CA2822" w:rsidP="00CA2822">
      <w:pPr>
        <w:spacing w:line="276" w:lineRule="auto"/>
        <w:ind w:left="567" w:hanging="567"/>
        <w:jc w:val="both"/>
        <w:rPr>
          <w:rFonts w:asciiTheme="majorHAnsi" w:hAnsiTheme="majorHAnsi"/>
          <w:b/>
        </w:rPr>
      </w:pPr>
    </w:p>
    <w:p w14:paraId="5D628388" w14:textId="71D5D37D" w:rsidR="009436DF" w:rsidRDefault="009436DF" w:rsidP="00CA2822">
      <w:pPr>
        <w:spacing w:line="276" w:lineRule="auto"/>
        <w:jc w:val="both"/>
        <w:rPr>
          <w:rFonts w:asciiTheme="majorHAnsi" w:hAnsiTheme="majorHAnsi"/>
          <w:b/>
        </w:rPr>
      </w:pPr>
    </w:p>
    <w:p w14:paraId="331F4504" w14:textId="51A785CA" w:rsidR="009E46E7" w:rsidRDefault="009E46E7" w:rsidP="00CA2822">
      <w:pPr>
        <w:spacing w:line="276" w:lineRule="auto"/>
        <w:jc w:val="both"/>
        <w:rPr>
          <w:rFonts w:asciiTheme="majorHAnsi" w:hAnsiTheme="majorHAnsi"/>
          <w:b/>
        </w:rPr>
      </w:pPr>
    </w:p>
    <w:p w14:paraId="22C48055" w14:textId="77777777" w:rsidR="009E46E7" w:rsidRPr="00CA2822" w:rsidRDefault="009E46E7" w:rsidP="00CA2822">
      <w:pPr>
        <w:spacing w:line="276" w:lineRule="auto"/>
        <w:jc w:val="both"/>
        <w:rPr>
          <w:rFonts w:asciiTheme="majorHAnsi" w:hAnsiTheme="majorHAnsi"/>
          <w:b/>
        </w:rPr>
      </w:pPr>
    </w:p>
    <w:p w14:paraId="3380F871" w14:textId="15317D7F" w:rsidR="009436DF" w:rsidRPr="00CA2822" w:rsidRDefault="009436DF" w:rsidP="00CA2822">
      <w:pPr>
        <w:spacing w:line="276" w:lineRule="auto"/>
        <w:jc w:val="both"/>
        <w:rPr>
          <w:rFonts w:asciiTheme="majorHAnsi" w:hAnsiTheme="majorHAnsi"/>
          <w:b/>
        </w:rPr>
      </w:pPr>
      <w:r w:rsidRPr="00CA2822">
        <w:rPr>
          <w:rFonts w:asciiTheme="majorHAnsi" w:hAnsiTheme="majorHAnsi"/>
          <w:b/>
        </w:rPr>
        <w:lastRenderedPageBreak/>
        <w:t>YAPILAN GÖRÜŞMELER VE ALINAN KARARLAR</w:t>
      </w:r>
    </w:p>
    <w:p w14:paraId="1912D53C" w14:textId="77777777" w:rsidR="009436DF" w:rsidRPr="00CA2822" w:rsidRDefault="009436DF"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Açılış ve yoklama,</w:t>
      </w:r>
    </w:p>
    <w:p w14:paraId="3B67B5AC" w14:textId="29BA528D" w:rsidR="009436DF" w:rsidRPr="00CA2822" w:rsidRDefault="009436DF" w:rsidP="00CA2822">
      <w:pPr>
        <w:spacing w:line="276" w:lineRule="auto"/>
        <w:jc w:val="both"/>
        <w:rPr>
          <w:rFonts w:asciiTheme="majorHAnsi" w:hAnsiTheme="majorHAnsi"/>
          <w:bCs/>
        </w:rPr>
      </w:pPr>
      <w:r w:rsidRPr="00CA2822">
        <w:rPr>
          <w:rFonts w:asciiTheme="majorHAnsi" w:hAnsiTheme="majorHAnsi"/>
          <w:bCs/>
        </w:rPr>
        <w:t xml:space="preserve">Toplantıya Başkanlık eden </w:t>
      </w:r>
      <w:r w:rsidR="007F5BA5">
        <w:rPr>
          <w:rFonts w:asciiTheme="majorHAnsi" w:hAnsiTheme="majorHAnsi"/>
          <w:bCs/>
        </w:rPr>
        <w:t>Okul Müdür yardımcısı İsmail ŞEN</w:t>
      </w:r>
      <w:r w:rsidRPr="00CA2822">
        <w:rPr>
          <w:rFonts w:asciiTheme="majorHAnsi" w:hAnsiTheme="majorHAnsi"/>
          <w:bCs/>
        </w:rPr>
        <w:t xml:space="preserve"> “Yeni eğitim ve öğretim yılının hepimize hayırlı olmasını dileyerek Covid-19 salgının bir</w:t>
      </w:r>
      <w:r w:rsidR="007F5BA5">
        <w:rPr>
          <w:rFonts w:asciiTheme="majorHAnsi" w:hAnsiTheme="majorHAnsi"/>
          <w:bCs/>
        </w:rPr>
        <w:t xml:space="preserve"> an önce bitmesi ve  normal hayata dönülmesini temenni ediyorum</w:t>
      </w:r>
      <w:r w:rsidRPr="00CA2822">
        <w:rPr>
          <w:rFonts w:asciiTheme="majorHAnsi" w:hAnsiTheme="majorHAnsi"/>
          <w:bCs/>
        </w:rPr>
        <w:t>” diyerek toplantıyı açtı.</w:t>
      </w:r>
    </w:p>
    <w:p w14:paraId="34D30D73" w14:textId="08F88A3F" w:rsidR="009330D7" w:rsidRPr="00CA2822" w:rsidRDefault="009436DF" w:rsidP="00CA2822">
      <w:pPr>
        <w:pStyle w:val="ListeParagraf"/>
        <w:spacing w:line="276" w:lineRule="auto"/>
        <w:jc w:val="both"/>
        <w:rPr>
          <w:rFonts w:asciiTheme="majorHAnsi" w:hAnsiTheme="majorHAnsi"/>
          <w:b/>
        </w:rPr>
      </w:pPr>
      <w:r w:rsidRPr="00CA2822">
        <w:rPr>
          <w:rFonts w:asciiTheme="majorHAnsi" w:hAnsiTheme="majorHAnsi"/>
          <w:bCs/>
        </w:rPr>
        <w:t>Yapılan yoklamada k</w:t>
      </w:r>
      <w:r w:rsidR="007F5BA5">
        <w:rPr>
          <w:rFonts w:asciiTheme="majorHAnsi" w:hAnsiTheme="majorHAnsi"/>
          <w:bCs/>
        </w:rPr>
        <w:t>imya öğretmeni Emel DARICI</w:t>
      </w:r>
      <w:r w:rsidRPr="00CA2822">
        <w:rPr>
          <w:rFonts w:asciiTheme="majorHAnsi" w:hAnsiTheme="majorHAnsi"/>
          <w:bCs/>
        </w:rPr>
        <w:t xml:space="preserve">’ </w:t>
      </w:r>
      <w:r w:rsidR="007F5BA5">
        <w:rPr>
          <w:rFonts w:asciiTheme="majorHAnsi" w:hAnsiTheme="majorHAnsi"/>
          <w:bCs/>
        </w:rPr>
        <w:t>n</w:t>
      </w:r>
      <w:r w:rsidRPr="00CA2822">
        <w:rPr>
          <w:rFonts w:asciiTheme="majorHAnsi" w:hAnsiTheme="majorHAnsi"/>
          <w:bCs/>
        </w:rPr>
        <w:t>ın hazır olduğu görüldü</w:t>
      </w:r>
      <w:r w:rsidRPr="00CA2822">
        <w:rPr>
          <w:rFonts w:asciiTheme="majorHAnsi" w:hAnsiTheme="majorHAnsi"/>
          <w:b/>
        </w:rPr>
        <w:t>.</w:t>
      </w:r>
    </w:p>
    <w:p w14:paraId="0AB8E02A" w14:textId="77777777" w:rsidR="009330D7" w:rsidRPr="00CA2822" w:rsidRDefault="009330D7" w:rsidP="00CA2822">
      <w:pPr>
        <w:pStyle w:val="ListeParagraf"/>
        <w:spacing w:line="276" w:lineRule="auto"/>
        <w:jc w:val="both"/>
        <w:rPr>
          <w:rFonts w:asciiTheme="majorHAnsi" w:hAnsiTheme="majorHAnsi"/>
          <w:b/>
        </w:rPr>
      </w:pPr>
    </w:p>
    <w:p w14:paraId="32792875" w14:textId="1D7E3EA9" w:rsidR="009330D7" w:rsidRPr="00CA2822" w:rsidRDefault="009330D7"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Zümre Toplantılarıyla İlgili Mevzuatların Okunması ve Gerekli Açıklamalarda Bulunulması,</w:t>
      </w:r>
    </w:p>
    <w:p w14:paraId="6D11D9A2" w14:textId="77777777" w:rsidR="009330D7" w:rsidRPr="00CA2822" w:rsidRDefault="009330D7" w:rsidP="00CA2822">
      <w:pPr>
        <w:spacing w:line="276" w:lineRule="auto"/>
        <w:jc w:val="both"/>
        <w:rPr>
          <w:rFonts w:asciiTheme="majorHAnsi" w:hAnsiTheme="majorHAnsi"/>
          <w:b/>
        </w:rPr>
      </w:pPr>
      <w:r w:rsidRPr="00CA2822">
        <w:rPr>
          <w:rFonts w:asciiTheme="majorHAnsi" w:hAnsiTheme="majorHAnsi"/>
          <w:b/>
        </w:rPr>
        <w:t>Zümre Öğretmenler Kurulu,</w:t>
      </w:r>
    </w:p>
    <w:p w14:paraId="60D7007B"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MADDE 111-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w:t>
      </w:r>
    </w:p>
    <w:p w14:paraId="333A466D"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14:paraId="5DAC91F9"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(3) Zümre öğretmenler kurulu toplantılarında;</w:t>
      </w:r>
    </w:p>
    <w:p w14:paraId="4068D726"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a) Bir önceki toplantıya ait zümre kararlarının uygulama sonuçlarının değerlendirilmesi ve uygulamaya yönelik yeni kararların alınması,</w:t>
      </w:r>
    </w:p>
    <w:p w14:paraId="1112908B"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b) Eğitim ve öğretimle ilgili mevzuat, Türk millî eğitiminin genel amaçları, okulun kuruluş amacı ve ilgili dersin programında belirtilen amaç ve açıklamaların okunarak planlamanın bu doğrultuda yapılması,</w:t>
      </w:r>
    </w:p>
    <w:p w14:paraId="103FDFC5"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c) Öğretim programlarında yer alması gereken Atatürkçülükle ilgili konular üzerinde durularak çalışmaların buna göre planlanması,</w:t>
      </w:r>
    </w:p>
    <w:p w14:paraId="7D782FAD"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ç) Öğretim programında belirtilen kazanım ve davranışlar dikkate alınarak derslerin işlenişinde uygulanacak öğretim yöntem ve teknikleriyle bunların uygulama şeklinin belirlenmesi,</w:t>
      </w:r>
    </w:p>
    <w:p w14:paraId="06C9F903"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d) Ünite veya konu ağırlıklarına göre zamanlama yapılması, Ünitelendirilmiş yıllık planlar ve ders planlarının hazırlanması, uygulanması ve değerlendirilmesine ilişkin hususların görüşülmesi,</w:t>
      </w:r>
    </w:p>
    <w:p w14:paraId="0D6290A1"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e) Diğer zümre veya bölüm öğretmenleriyle yapılacak işbirliği esaslarının belirlenmesi,</w:t>
      </w:r>
    </w:p>
    <w:p w14:paraId="19532E3B"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f) Bilim ve teknolojideki gelişmelerin, derslere yansıtılmasını sağlayıcı kararlar alınması,</w:t>
      </w:r>
    </w:p>
    <w:p w14:paraId="27215AB0"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g) Derslerin daha verimli işlenebilmesi için ihtiyaç duyulan kitap, araç-gereç ve benzeri öğretim materyalinin belirlenmesi,</w:t>
      </w:r>
    </w:p>
    <w:p w14:paraId="45A0CFD4"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ğ) Okul ve çevre imkânlarının değerlendirilerek, yapılacak deney, proje, gezi ve gözlemlerin planlanması,</w:t>
      </w:r>
    </w:p>
    <w:p w14:paraId="4551D334"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lastRenderedPageBreak/>
        <w:t>h) Öğrenci başarısının ölçülmesi ve değerlendirilmesinde ortak bir anlayışın, birlik ve beraberliğe yönelik belirleyici kararların alınması,</w:t>
      </w:r>
    </w:p>
    <w:p w14:paraId="6F204DE6" w14:textId="29192DB2"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ı) Görsel sanatlar, Müzik, Beden Eğitimi dersleriyle uygulamalı nitelikteki diğer derslerin değerlendirilmesinde dikkate alınacak hususların tespit edilmesi; sınavların şekil, sayı ve süresiyle ürün değerlendirme ölçütleriyle puanlarının belirlenmesi,</w:t>
      </w:r>
    </w:p>
    <w:p w14:paraId="455972DB"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i) Öğrencilere verilecek proje ve ödev konularının seçiminde; öğretim programlarıyla okul ve çevre şartlarının göz önünde bulundurulması,</w:t>
      </w:r>
    </w:p>
    <w:p w14:paraId="1398109B" w14:textId="77777777"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j) Öğrencilerin okul içinde, Öğrenci Seçme Sınavında, ulusal ve uluslararası düzeyde katıldıkları çeşitli sınav ve yarışmalarda aldıkları sonuçlara ilişkin başarı ve başarısızlık durumlarının ders bazında değerlendirilmesi ve benzeri konular görüşülür.</w:t>
      </w:r>
    </w:p>
    <w:p w14:paraId="20DB499E" w14:textId="5D4A5254"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(4) Okul müdürü gerektiğinde aynı sınıf seviyesinde zümre öğretmenl</w:t>
      </w:r>
      <w:r w:rsidR="0097166E">
        <w:rPr>
          <w:rFonts w:asciiTheme="majorHAnsi" w:hAnsiTheme="majorHAnsi"/>
          <w:bCs/>
        </w:rPr>
        <w:t>eriyle toplantı düzenleyebilir.</w:t>
      </w:r>
    </w:p>
    <w:p w14:paraId="615AD371" w14:textId="5725A34B" w:rsidR="009330D7" w:rsidRPr="00CA2822" w:rsidRDefault="009330D7" w:rsidP="00CA2822">
      <w:pPr>
        <w:spacing w:line="276" w:lineRule="auto"/>
        <w:jc w:val="both"/>
        <w:rPr>
          <w:rFonts w:asciiTheme="majorHAnsi" w:hAnsiTheme="majorHAnsi"/>
          <w:bCs/>
        </w:rPr>
      </w:pPr>
      <w:r w:rsidRPr="00CA2822">
        <w:rPr>
          <w:rFonts w:asciiTheme="majorHAnsi" w:hAnsiTheme="majorHAnsi"/>
          <w:bCs/>
        </w:rPr>
        <w:t xml:space="preserve">  </w:t>
      </w:r>
      <w:r w:rsidRPr="00CA2822">
        <w:rPr>
          <w:rFonts w:asciiTheme="majorHAnsi" w:hAnsiTheme="majorHAnsi"/>
          <w:bCs/>
        </w:rPr>
        <w:tab/>
      </w:r>
      <w:r w:rsidR="00C829CB" w:rsidRPr="00CA2822">
        <w:rPr>
          <w:rFonts w:asciiTheme="majorHAnsi" w:hAnsiTheme="majorHAnsi"/>
          <w:bCs/>
        </w:rPr>
        <w:t xml:space="preserve">Müdür </w:t>
      </w:r>
      <w:r w:rsidR="0097166E">
        <w:rPr>
          <w:rFonts w:asciiTheme="majorHAnsi" w:hAnsiTheme="majorHAnsi"/>
          <w:bCs/>
        </w:rPr>
        <w:t>yardımcısı İsmail ŞEN</w:t>
      </w:r>
      <w:r w:rsidRPr="00CA2822">
        <w:rPr>
          <w:rFonts w:asciiTheme="majorHAnsi" w:hAnsiTheme="majorHAnsi"/>
          <w:bCs/>
        </w:rPr>
        <w:t xml:space="preserve"> tarafından gerekli açıklama ve hatırlatmalar yapıldı. Yıl içerisinde gerekli görülen zamanlarda bir araya gelinmesi kararlaştırıldı. </w:t>
      </w:r>
    </w:p>
    <w:p w14:paraId="0706030B" w14:textId="0CAF683C" w:rsidR="009330D7" w:rsidRPr="00CA2822" w:rsidRDefault="009330D7" w:rsidP="00CA2822">
      <w:pPr>
        <w:spacing w:line="276" w:lineRule="auto"/>
        <w:jc w:val="both"/>
        <w:rPr>
          <w:rFonts w:asciiTheme="majorHAnsi" w:hAnsiTheme="majorHAnsi"/>
          <w:bCs/>
        </w:rPr>
      </w:pPr>
    </w:p>
    <w:p w14:paraId="3A3C4AF0" w14:textId="0E06EC1B" w:rsidR="00A478E7" w:rsidRPr="00CA2822" w:rsidRDefault="00A478E7"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1739 sayılı Milli Eğitim Temel Kanunun incelenmesi, Türk millî eğitiminin genel amaçları, okulun kuruluş amacı ve ilgili dersin programında belirtilen amaç ve açıklamaların okunarak planlamanın bu doğrultuda yapılması,</w:t>
      </w:r>
    </w:p>
    <w:p w14:paraId="3A9C8D1E" w14:textId="400C04D6" w:rsidR="00A478E7" w:rsidRPr="00CA2822" w:rsidRDefault="00A478E7" w:rsidP="00CA2822">
      <w:pPr>
        <w:pStyle w:val="ListeParagraf"/>
        <w:spacing w:line="276" w:lineRule="auto"/>
        <w:ind w:left="567"/>
        <w:jc w:val="both"/>
        <w:rPr>
          <w:rFonts w:asciiTheme="majorHAnsi" w:hAnsiTheme="majorHAnsi"/>
          <w:b/>
        </w:rPr>
      </w:pPr>
    </w:p>
    <w:p w14:paraId="7F935A78" w14:textId="116C5146" w:rsidR="00A97ED6" w:rsidRPr="00CA2822" w:rsidRDefault="00A97ED6" w:rsidP="00CA2822">
      <w:pPr>
        <w:spacing w:line="276" w:lineRule="auto"/>
        <w:jc w:val="both"/>
        <w:rPr>
          <w:rFonts w:asciiTheme="majorHAnsi" w:hAnsiTheme="majorHAnsi"/>
          <w:bCs/>
        </w:rPr>
      </w:pPr>
      <w:r w:rsidRPr="00CA2822">
        <w:rPr>
          <w:rFonts w:asciiTheme="majorHAnsi" w:hAnsiTheme="majorHAnsi"/>
          <w:bCs/>
        </w:rPr>
        <w:t xml:space="preserve">Türk Mili Eğitiminin Genel Amaçları </w:t>
      </w:r>
      <w:r w:rsidR="00C829CB" w:rsidRPr="00CA2822">
        <w:rPr>
          <w:rFonts w:asciiTheme="majorHAnsi" w:hAnsiTheme="majorHAnsi"/>
          <w:bCs/>
        </w:rPr>
        <w:t xml:space="preserve">Müdür </w:t>
      </w:r>
      <w:r w:rsidR="009E0EAF">
        <w:rPr>
          <w:rFonts w:asciiTheme="majorHAnsi" w:hAnsiTheme="majorHAnsi"/>
          <w:bCs/>
        </w:rPr>
        <w:t xml:space="preserve">yardımcısı İsmail ŞEN </w:t>
      </w:r>
      <w:r w:rsidRPr="00CA2822">
        <w:rPr>
          <w:rFonts w:asciiTheme="majorHAnsi" w:hAnsiTheme="majorHAnsi"/>
          <w:bCs/>
        </w:rPr>
        <w:t xml:space="preserve"> tarafından okundu. </w:t>
      </w:r>
    </w:p>
    <w:p w14:paraId="5302AC26" w14:textId="77777777" w:rsidR="00A97ED6" w:rsidRPr="00CA2822" w:rsidRDefault="00A97ED6" w:rsidP="00CA2822">
      <w:pPr>
        <w:pStyle w:val="ListeParagraf"/>
        <w:spacing w:line="276" w:lineRule="auto"/>
        <w:ind w:left="1134" w:hanging="567"/>
        <w:jc w:val="both"/>
        <w:rPr>
          <w:rFonts w:asciiTheme="majorHAnsi" w:hAnsiTheme="majorHAnsi"/>
          <w:b/>
        </w:rPr>
      </w:pPr>
      <w:r w:rsidRPr="00CA2822">
        <w:rPr>
          <w:rFonts w:asciiTheme="majorHAnsi" w:hAnsiTheme="majorHAnsi"/>
          <w:b/>
        </w:rPr>
        <w:t xml:space="preserve">              Genel Amaçlar;</w:t>
      </w:r>
    </w:p>
    <w:p w14:paraId="2892FFB4" w14:textId="4669E2EA" w:rsidR="00A97ED6" w:rsidRPr="00CA2822" w:rsidRDefault="00A97ED6" w:rsidP="00CA2822">
      <w:pPr>
        <w:pStyle w:val="ListeParagraf"/>
        <w:numPr>
          <w:ilvl w:val="0"/>
          <w:numId w:val="5"/>
        </w:numPr>
        <w:spacing w:line="276" w:lineRule="auto"/>
        <w:ind w:left="1134" w:hanging="567"/>
        <w:jc w:val="both"/>
        <w:rPr>
          <w:rFonts w:asciiTheme="majorHAnsi" w:hAnsiTheme="majorHAnsi"/>
          <w:bCs/>
        </w:rPr>
      </w:pPr>
      <w:r w:rsidRPr="00CA2822">
        <w:rPr>
          <w:rFonts w:asciiTheme="majorHAnsi" w:hAnsiTheme="majorHAnsi"/>
          <w:bCs/>
        </w:rPr>
        <w:t>Türk devrim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w:t>
      </w:r>
    </w:p>
    <w:p w14:paraId="2A686453" w14:textId="5C7B7569" w:rsidR="00A97ED6" w:rsidRPr="00CA2822" w:rsidRDefault="00A97ED6" w:rsidP="00CA2822">
      <w:pPr>
        <w:pStyle w:val="ListeParagraf"/>
        <w:numPr>
          <w:ilvl w:val="0"/>
          <w:numId w:val="5"/>
        </w:numPr>
        <w:spacing w:line="276" w:lineRule="auto"/>
        <w:ind w:left="1134" w:hanging="567"/>
        <w:jc w:val="both"/>
        <w:rPr>
          <w:rFonts w:asciiTheme="majorHAnsi" w:hAnsiTheme="majorHAnsi"/>
          <w:bCs/>
        </w:rPr>
      </w:pPr>
      <w:r w:rsidRPr="00CA2822">
        <w:rPr>
          <w:rFonts w:asciiTheme="majorHAnsi" w:hAnsiTheme="majorHAnsi"/>
          <w:bCs/>
        </w:rPr>
        <w:t>Beden, zihin, ahlak, ruh ve duygu bakımından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14:paraId="01DD8605" w14:textId="37CF69D3" w:rsidR="00A97ED6" w:rsidRPr="00CA2822" w:rsidRDefault="00A97ED6" w:rsidP="00CA2822">
      <w:pPr>
        <w:pStyle w:val="ListeParagraf"/>
        <w:numPr>
          <w:ilvl w:val="0"/>
          <w:numId w:val="5"/>
        </w:numPr>
        <w:spacing w:line="276" w:lineRule="auto"/>
        <w:ind w:left="1134" w:hanging="567"/>
        <w:jc w:val="both"/>
        <w:rPr>
          <w:rFonts w:asciiTheme="majorHAnsi" w:hAnsiTheme="majorHAnsi"/>
          <w:bCs/>
        </w:rPr>
      </w:pPr>
      <w:r w:rsidRPr="00CA2822">
        <w:rPr>
          <w:rFonts w:asciiTheme="majorHAnsi" w:hAnsiTheme="majorHAnsi"/>
          <w:bCs/>
        </w:rPr>
        <w:t>İlgi, istidat ve yeteneklerini geliştirerek bilgi, beceri davranışlar ve birlikte iş görme alışkanlığı kazandırmak suretiyle hayata hazırlamak ve onların, kendilerini mutlu kılacak ve toplumun mutluluğuna katkıda bulunacak bir meslek sahibi olmalarını sağlamak.</w:t>
      </w:r>
    </w:p>
    <w:p w14:paraId="2A6B1455" w14:textId="77777777" w:rsidR="00A97ED6" w:rsidRPr="00CA2822" w:rsidRDefault="00A97ED6" w:rsidP="00CA2822">
      <w:pPr>
        <w:pStyle w:val="ListeParagraf"/>
        <w:spacing w:line="276" w:lineRule="auto"/>
        <w:ind w:left="1134" w:hanging="567"/>
        <w:jc w:val="both"/>
        <w:rPr>
          <w:rFonts w:asciiTheme="majorHAnsi" w:hAnsiTheme="majorHAnsi"/>
          <w:b/>
        </w:rPr>
      </w:pPr>
    </w:p>
    <w:p w14:paraId="68F7C24B" w14:textId="1DCE4E65" w:rsidR="00A97ED6" w:rsidRPr="00CA2822" w:rsidRDefault="00A97ED6" w:rsidP="00CA2822">
      <w:pPr>
        <w:spacing w:line="276" w:lineRule="auto"/>
        <w:jc w:val="both"/>
        <w:rPr>
          <w:rFonts w:asciiTheme="majorHAnsi" w:hAnsiTheme="majorHAnsi"/>
          <w:bCs/>
        </w:rPr>
      </w:pPr>
      <w:r w:rsidRPr="00CA2822">
        <w:rPr>
          <w:rFonts w:asciiTheme="majorHAnsi" w:hAnsiTheme="majorHAnsi"/>
          <w:bCs/>
        </w:rPr>
        <w:t xml:space="preserve">Türk Milli Eğitimi’nin temel ilkeleri </w:t>
      </w:r>
      <w:r w:rsidR="00C829CB" w:rsidRPr="00CA2822">
        <w:rPr>
          <w:rFonts w:asciiTheme="majorHAnsi" w:hAnsiTheme="majorHAnsi"/>
          <w:bCs/>
        </w:rPr>
        <w:t xml:space="preserve">Müdür yardımcısı </w:t>
      </w:r>
      <w:r w:rsidRPr="00CA2822">
        <w:rPr>
          <w:rFonts w:asciiTheme="majorHAnsi" w:hAnsiTheme="majorHAnsi"/>
          <w:bCs/>
        </w:rPr>
        <w:t xml:space="preserve"> Burak ESİN tarafından okundu.        </w:t>
      </w:r>
    </w:p>
    <w:p w14:paraId="03E597AF" w14:textId="77777777" w:rsidR="00A97ED6" w:rsidRPr="00CA2822" w:rsidRDefault="00A97ED6" w:rsidP="00CA2822">
      <w:pPr>
        <w:pStyle w:val="ListeParagraf"/>
        <w:spacing w:line="276" w:lineRule="auto"/>
        <w:ind w:left="567"/>
        <w:jc w:val="both"/>
        <w:rPr>
          <w:rFonts w:asciiTheme="majorHAnsi" w:hAnsiTheme="majorHAnsi"/>
          <w:b/>
        </w:rPr>
      </w:pPr>
      <w:r w:rsidRPr="00CA2822">
        <w:rPr>
          <w:rFonts w:asciiTheme="majorHAnsi" w:hAnsiTheme="majorHAnsi"/>
          <w:b/>
        </w:rPr>
        <w:t>Temel İlkeler;</w:t>
      </w:r>
    </w:p>
    <w:p w14:paraId="19F8BF49"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
        </w:rPr>
        <w:t>1</w:t>
      </w:r>
      <w:r w:rsidRPr="00CA2822">
        <w:rPr>
          <w:rFonts w:asciiTheme="majorHAnsi" w:hAnsiTheme="majorHAnsi"/>
          <w:bCs/>
        </w:rPr>
        <w:t>.Genellik ve Eşitlik</w:t>
      </w:r>
    </w:p>
    <w:p w14:paraId="76CF1B86"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2.Ferdi ve Toplum İhtiyaçları</w:t>
      </w:r>
    </w:p>
    <w:p w14:paraId="025FD2E1"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3.Yöneltme</w:t>
      </w:r>
    </w:p>
    <w:p w14:paraId="3129A422"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4.Eğitim Hakkı</w:t>
      </w:r>
    </w:p>
    <w:p w14:paraId="258A6E25" w14:textId="12FB2C51"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lastRenderedPageBreak/>
        <w:t>5.Fırsat Eşitliği</w:t>
      </w:r>
    </w:p>
    <w:p w14:paraId="4AB037FD"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6.Süreklilik</w:t>
      </w:r>
    </w:p>
    <w:p w14:paraId="6560C7BD"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7.Atatürk İnkılâp ve İlkeleri ve Atatürk Milliyetçiliği</w:t>
      </w:r>
    </w:p>
    <w:p w14:paraId="4CDB8DE7"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8.Demokrasi Eğitimi</w:t>
      </w:r>
    </w:p>
    <w:p w14:paraId="1DDFB481"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9.Laiklik</w:t>
      </w:r>
    </w:p>
    <w:p w14:paraId="2A1C8DAF"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10.Bilimsellik</w:t>
      </w:r>
    </w:p>
    <w:p w14:paraId="24743DBB"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11.Planlılık</w:t>
      </w:r>
    </w:p>
    <w:p w14:paraId="1A70E988" w14:textId="77777777"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12.Karma Eğitim</w:t>
      </w:r>
    </w:p>
    <w:p w14:paraId="78BBBB87" w14:textId="28738053"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13.Okul ve Ailenin İş birliği</w:t>
      </w:r>
    </w:p>
    <w:p w14:paraId="2822558B" w14:textId="48DFEB2E" w:rsidR="00A97ED6" w:rsidRPr="00CA2822" w:rsidRDefault="00A97ED6" w:rsidP="00CA2822">
      <w:pPr>
        <w:pStyle w:val="ListeParagraf"/>
        <w:spacing w:line="276" w:lineRule="auto"/>
        <w:ind w:left="567"/>
        <w:jc w:val="both"/>
        <w:rPr>
          <w:rFonts w:asciiTheme="majorHAnsi" w:hAnsiTheme="majorHAnsi"/>
          <w:bCs/>
        </w:rPr>
      </w:pPr>
      <w:r w:rsidRPr="00CA2822">
        <w:rPr>
          <w:rFonts w:asciiTheme="majorHAnsi" w:hAnsiTheme="majorHAnsi"/>
          <w:bCs/>
        </w:rPr>
        <w:t>14.Her yerde Eğitim</w:t>
      </w:r>
    </w:p>
    <w:p w14:paraId="514E0FB0" w14:textId="3A673716" w:rsidR="00A97ED6" w:rsidRPr="00CA2822" w:rsidRDefault="00A97ED6" w:rsidP="00CA2822">
      <w:pPr>
        <w:spacing w:line="276" w:lineRule="auto"/>
        <w:jc w:val="both"/>
        <w:rPr>
          <w:rFonts w:asciiTheme="majorHAnsi" w:hAnsiTheme="majorHAnsi"/>
          <w:bCs/>
        </w:rPr>
      </w:pPr>
      <w:r w:rsidRPr="00CA2822">
        <w:rPr>
          <w:rFonts w:asciiTheme="majorHAnsi" w:hAnsiTheme="majorHAnsi"/>
          <w:bCs/>
        </w:rPr>
        <w:t xml:space="preserve">Bu amaç ve ilkeler ünitelendirilmiş yıllık planlara, ünite ve konuların özelliğine göre dağıtılarak işlenecektir. </w:t>
      </w:r>
    </w:p>
    <w:p w14:paraId="4FF5559D" w14:textId="77777777" w:rsidR="00A478E7" w:rsidRPr="00CA2822" w:rsidRDefault="00A478E7" w:rsidP="00CA2822">
      <w:pPr>
        <w:pStyle w:val="ListeParagraf"/>
        <w:spacing w:line="276" w:lineRule="auto"/>
        <w:ind w:left="567"/>
        <w:jc w:val="both"/>
        <w:rPr>
          <w:rFonts w:asciiTheme="majorHAnsi" w:hAnsiTheme="majorHAnsi"/>
          <w:bCs/>
        </w:rPr>
      </w:pPr>
    </w:p>
    <w:p w14:paraId="403E71DB" w14:textId="059C159A" w:rsidR="009330D7" w:rsidRPr="00CA2822" w:rsidRDefault="009330D7" w:rsidP="00CA2822">
      <w:pPr>
        <w:pStyle w:val="ListeParagraf"/>
        <w:numPr>
          <w:ilvl w:val="0"/>
          <w:numId w:val="3"/>
        </w:numPr>
        <w:spacing w:line="276" w:lineRule="auto"/>
        <w:ind w:left="567" w:hanging="567"/>
        <w:jc w:val="both"/>
        <w:rPr>
          <w:rFonts w:asciiTheme="majorHAnsi" w:hAnsiTheme="majorHAnsi"/>
          <w:bCs/>
        </w:rPr>
      </w:pPr>
      <w:r w:rsidRPr="00CA2822">
        <w:rPr>
          <w:rFonts w:asciiTheme="majorHAnsi" w:hAnsiTheme="majorHAnsi"/>
          <w:b/>
        </w:rPr>
        <w:t>2020-2021 Eğitim ve Öğretim Yılıyla İlgili Planlamaların; Eğitim ve Öğretimle İlgili Mevzuatlara, Okulun Kuruluş amacı ve Kimya Dersi Öğretim Programına Uygun Yapılması</w:t>
      </w:r>
      <w:r w:rsidRPr="00CA2822">
        <w:rPr>
          <w:rFonts w:asciiTheme="majorHAnsi" w:hAnsiTheme="majorHAnsi"/>
          <w:bCs/>
        </w:rPr>
        <w:t>,</w:t>
      </w:r>
    </w:p>
    <w:p w14:paraId="2665E66A" w14:textId="423A1846" w:rsidR="009330D7" w:rsidRPr="00CA2822" w:rsidRDefault="00C829CB" w:rsidP="00CA2822">
      <w:pPr>
        <w:spacing w:line="276" w:lineRule="auto"/>
        <w:jc w:val="both"/>
        <w:rPr>
          <w:rFonts w:asciiTheme="majorHAnsi" w:hAnsiTheme="majorHAnsi"/>
          <w:bCs/>
        </w:rPr>
      </w:pPr>
      <w:r w:rsidRPr="00CA2822">
        <w:rPr>
          <w:rFonts w:asciiTheme="majorHAnsi" w:hAnsiTheme="majorHAnsi"/>
          <w:bCs/>
        </w:rPr>
        <w:t xml:space="preserve">Müdür yardımcısı </w:t>
      </w:r>
      <w:r w:rsidR="00122F72">
        <w:rPr>
          <w:rFonts w:asciiTheme="majorHAnsi" w:hAnsiTheme="majorHAnsi"/>
          <w:bCs/>
        </w:rPr>
        <w:t xml:space="preserve"> İsmail ŞEN</w:t>
      </w:r>
      <w:r w:rsidR="009330D7" w:rsidRPr="00CA2822">
        <w:rPr>
          <w:rFonts w:asciiTheme="majorHAnsi" w:hAnsiTheme="majorHAnsi"/>
          <w:bCs/>
        </w:rPr>
        <w:t>; yapılan planlamaların eğitim ve öğretimle ilgili mevzuat, okulun kuruluş amacı ve ilgili alanın özelliklerine uygun olarak uygulanması gerektiğini söyledi.</w:t>
      </w:r>
    </w:p>
    <w:p w14:paraId="70B917E8" w14:textId="716B7B30" w:rsidR="002D47A0" w:rsidRPr="00CA2822" w:rsidRDefault="00122F72" w:rsidP="00CA2822">
      <w:pPr>
        <w:spacing w:line="276" w:lineRule="auto"/>
        <w:jc w:val="both"/>
        <w:rPr>
          <w:rFonts w:asciiTheme="majorHAnsi" w:hAnsiTheme="majorHAnsi"/>
          <w:bCs/>
        </w:rPr>
      </w:pPr>
      <w:r>
        <w:rPr>
          <w:rFonts w:asciiTheme="majorHAnsi" w:hAnsiTheme="majorHAnsi"/>
          <w:bCs/>
        </w:rPr>
        <w:t>Emel DARICI</w:t>
      </w:r>
      <w:r w:rsidR="002D47A0" w:rsidRPr="00CA2822">
        <w:rPr>
          <w:rFonts w:asciiTheme="majorHAnsi" w:hAnsiTheme="majorHAnsi"/>
          <w:bCs/>
        </w:rPr>
        <w:t>; Ünitelendirilmiş yıllık planlar ve ders planlarının hazırlanması, uygulanması için, 13/01/2018 tarih ve 30 sayılı Ortaöğretim Kimya Dersi Öğretim Programı incelendi ve değerlendirildi.</w:t>
      </w:r>
      <w:r w:rsidR="002D47A0" w:rsidRPr="00CA2822">
        <w:rPr>
          <w:rFonts w:asciiTheme="majorHAnsi" w:hAnsiTheme="majorHAnsi" w:cs="Times New Roman"/>
          <w:bCs/>
        </w:rPr>
        <w:t xml:space="preserve"> </w:t>
      </w:r>
      <w:r w:rsidR="002D47A0" w:rsidRPr="00CA2822">
        <w:rPr>
          <w:rFonts w:asciiTheme="majorHAnsi" w:hAnsiTheme="majorHAnsi"/>
          <w:bCs/>
        </w:rPr>
        <w:t>Ünite veya konu ağırlıklarına göre zamanlama yapılmıştır.</w:t>
      </w:r>
    </w:p>
    <w:p w14:paraId="283793B5" w14:textId="38A392B2"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Buna göre:03.07.2020 Tarihli 84037561-10.06.01-E.8948074 Sayılı Bakanlığımız Genelgesi (2020/4) ve 15.08.2020 tarih ve 83203306-10.07.02-E.10700187 sayısı Çerçevesinde Ünite veya konu ağırlıklarına göre zamanlama yapıldı.</w:t>
      </w:r>
    </w:p>
    <w:p w14:paraId="18AB166A" w14:textId="3F65B2D2"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Yıllık planlar yapılırken Kimya Dersi Öğretim Programı doğrultusunda konular aşağıdaki gibi olacak.</w:t>
      </w:r>
    </w:p>
    <w:tbl>
      <w:tblPr>
        <w:tblpPr w:leftFromText="141" w:rightFromText="141" w:vertAnchor="text" w:horzAnchor="margin" w:tblpY="14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3273"/>
        <w:gridCol w:w="1158"/>
        <w:gridCol w:w="1874"/>
        <w:gridCol w:w="1406"/>
      </w:tblGrid>
      <w:tr w:rsidR="002D47A0" w:rsidRPr="00CA2822" w14:paraId="20211A21" w14:textId="77777777" w:rsidTr="002D47A0">
        <w:trPr>
          <w:trHeight w:val="199"/>
        </w:trPr>
        <w:tc>
          <w:tcPr>
            <w:tcW w:w="8926" w:type="dxa"/>
            <w:gridSpan w:val="5"/>
          </w:tcPr>
          <w:p w14:paraId="0C57D207" w14:textId="4E842AAB" w:rsidR="002D47A0" w:rsidRPr="00CA2822" w:rsidRDefault="002D47A0" w:rsidP="00CA2822">
            <w:pPr>
              <w:spacing w:line="276" w:lineRule="auto"/>
              <w:jc w:val="both"/>
              <w:rPr>
                <w:rFonts w:asciiTheme="majorHAnsi" w:hAnsiTheme="majorHAnsi"/>
                <w:b/>
                <w:bCs/>
              </w:rPr>
            </w:pPr>
            <w:r w:rsidRPr="00CA2822">
              <w:rPr>
                <w:rFonts w:asciiTheme="majorHAnsi" w:hAnsiTheme="majorHAnsi"/>
                <w:b/>
                <w:bCs/>
              </w:rPr>
              <w:t>9.SINIF</w:t>
            </w:r>
          </w:p>
        </w:tc>
      </w:tr>
      <w:tr w:rsidR="002D47A0" w:rsidRPr="00CA2822" w14:paraId="205C0AC4" w14:textId="77777777" w:rsidTr="002D47A0">
        <w:trPr>
          <w:trHeight w:val="199"/>
        </w:trPr>
        <w:tc>
          <w:tcPr>
            <w:tcW w:w="1215" w:type="dxa"/>
          </w:tcPr>
          <w:p w14:paraId="76879E05"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 xml:space="preserve">Ünite No. </w:t>
            </w:r>
          </w:p>
        </w:tc>
        <w:tc>
          <w:tcPr>
            <w:tcW w:w="3273" w:type="dxa"/>
          </w:tcPr>
          <w:p w14:paraId="4BC62AE3"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 xml:space="preserve">Ünite Adı </w:t>
            </w:r>
          </w:p>
        </w:tc>
        <w:tc>
          <w:tcPr>
            <w:tcW w:w="1158" w:type="dxa"/>
            <w:vAlign w:val="center"/>
          </w:tcPr>
          <w:p w14:paraId="0C683716" w14:textId="7E026E9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Kazanım Sayısı</w:t>
            </w:r>
          </w:p>
        </w:tc>
        <w:tc>
          <w:tcPr>
            <w:tcW w:w="1874" w:type="dxa"/>
            <w:vAlign w:val="center"/>
          </w:tcPr>
          <w:p w14:paraId="1515FAB2" w14:textId="3E5988BF"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Önerilen Süre (Ders Saati)</w:t>
            </w:r>
          </w:p>
        </w:tc>
        <w:tc>
          <w:tcPr>
            <w:tcW w:w="1406" w:type="dxa"/>
            <w:vAlign w:val="center"/>
          </w:tcPr>
          <w:p w14:paraId="073F3EE2" w14:textId="0BDFE4D3"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Yüzde Oranı</w:t>
            </w:r>
          </w:p>
        </w:tc>
      </w:tr>
      <w:tr w:rsidR="002D47A0" w:rsidRPr="00CA2822" w14:paraId="21013B4A" w14:textId="77777777" w:rsidTr="002D47A0">
        <w:trPr>
          <w:trHeight w:val="90"/>
        </w:trPr>
        <w:tc>
          <w:tcPr>
            <w:tcW w:w="1215" w:type="dxa"/>
          </w:tcPr>
          <w:p w14:paraId="0615D08E"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1 </w:t>
            </w:r>
          </w:p>
        </w:tc>
        <w:tc>
          <w:tcPr>
            <w:tcW w:w="3273" w:type="dxa"/>
          </w:tcPr>
          <w:p w14:paraId="0DEE98C7"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Kimya Bilimi </w:t>
            </w:r>
          </w:p>
        </w:tc>
        <w:tc>
          <w:tcPr>
            <w:tcW w:w="1158" w:type="dxa"/>
            <w:vAlign w:val="center"/>
          </w:tcPr>
          <w:p w14:paraId="1567BED2" w14:textId="275A3989"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7</w:t>
            </w:r>
          </w:p>
        </w:tc>
        <w:tc>
          <w:tcPr>
            <w:tcW w:w="1874" w:type="dxa"/>
            <w:vAlign w:val="center"/>
          </w:tcPr>
          <w:p w14:paraId="48103E6D" w14:textId="4B5E102A"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6</w:t>
            </w:r>
          </w:p>
        </w:tc>
        <w:tc>
          <w:tcPr>
            <w:tcW w:w="1406" w:type="dxa"/>
            <w:vAlign w:val="center"/>
          </w:tcPr>
          <w:p w14:paraId="3237C805" w14:textId="729EFB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8</w:t>
            </w:r>
          </w:p>
        </w:tc>
      </w:tr>
      <w:tr w:rsidR="002D47A0" w:rsidRPr="00CA2822" w14:paraId="08AF2487" w14:textId="77777777" w:rsidTr="002D47A0">
        <w:trPr>
          <w:trHeight w:val="90"/>
        </w:trPr>
        <w:tc>
          <w:tcPr>
            <w:tcW w:w="1215" w:type="dxa"/>
          </w:tcPr>
          <w:p w14:paraId="474C46B2"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2 </w:t>
            </w:r>
          </w:p>
        </w:tc>
        <w:tc>
          <w:tcPr>
            <w:tcW w:w="3273" w:type="dxa"/>
          </w:tcPr>
          <w:p w14:paraId="5440F913"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Atom ve Periyodik Sistem </w:t>
            </w:r>
          </w:p>
        </w:tc>
        <w:tc>
          <w:tcPr>
            <w:tcW w:w="1158" w:type="dxa"/>
            <w:vAlign w:val="center"/>
          </w:tcPr>
          <w:p w14:paraId="5BA022A5" w14:textId="5821E6C3"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5</w:t>
            </w:r>
          </w:p>
        </w:tc>
        <w:tc>
          <w:tcPr>
            <w:tcW w:w="1874" w:type="dxa"/>
            <w:vAlign w:val="center"/>
          </w:tcPr>
          <w:p w14:paraId="295DFE7E" w14:textId="279E9B49"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16</w:t>
            </w:r>
          </w:p>
        </w:tc>
        <w:tc>
          <w:tcPr>
            <w:tcW w:w="1406" w:type="dxa"/>
            <w:vAlign w:val="center"/>
          </w:tcPr>
          <w:p w14:paraId="15F8E67E" w14:textId="0AB80E33"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22</w:t>
            </w:r>
          </w:p>
        </w:tc>
      </w:tr>
      <w:tr w:rsidR="002D47A0" w:rsidRPr="00CA2822" w14:paraId="4E323C1F" w14:textId="77777777" w:rsidTr="002D47A0">
        <w:trPr>
          <w:trHeight w:val="90"/>
        </w:trPr>
        <w:tc>
          <w:tcPr>
            <w:tcW w:w="1215" w:type="dxa"/>
          </w:tcPr>
          <w:p w14:paraId="4218FDB9"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3 </w:t>
            </w:r>
          </w:p>
        </w:tc>
        <w:tc>
          <w:tcPr>
            <w:tcW w:w="3273" w:type="dxa"/>
          </w:tcPr>
          <w:p w14:paraId="53CA8244"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Kimyasal Türler Arası Etkileşimler </w:t>
            </w:r>
          </w:p>
        </w:tc>
        <w:tc>
          <w:tcPr>
            <w:tcW w:w="1158" w:type="dxa"/>
            <w:vAlign w:val="center"/>
          </w:tcPr>
          <w:p w14:paraId="1AF43F4D" w14:textId="5205635D"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11</w:t>
            </w:r>
          </w:p>
        </w:tc>
        <w:tc>
          <w:tcPr>
            <w:tcW w:w="1874" w:type="dxa"/>
            <w:vAlign w:val="center"/>
          </w:tcPr>
          <w:p w14:paraId="272D2339" w14:textId="33C1C06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22</w:t>
            </w:r>
          </w:p>
        </w:tc>
        <w:tc>
          <w:tcPr>
            <w:tcW w:w="1406" w:type="dxa"/>
            <w:vAlign w:val="center"/>
          </w:tcPr>
          <w:p w14:paraId="09AD08AB" w14:textId="2AFEEC30"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31</w:t>
            </w:r>
          </w:p>
        </w:tc>
      </w:tr>
      <w:tr w:rsidR="002D47A0" w:rsidRPr="00CA2822" w14:paraId="5F3B2B15" w14:textId="77777777" w:rsidTr="002D47A0">
        <w:trPr>
          <w:trHeight w:val="90"/>
        </w:trPr>
        <w:tc>
          <w:tcPr>
            <w:tcW w:w="1215" w:type="dxa"/>
          </w:tcPr>
          <w:p w14:paraId="78394D58"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4 </w:t>
            </w:r>
          </w:p>
        </w:tc>
        <w:tc>
          <w:tcPr>
            <w:tcW w:w="3273" w:type="dxa"/>
          </w:tcPr>
          <w:p w14:paraId="4959323D"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Maddenin Hâlleri </w:t>
            </w:r>
          </w:p>
        </w:tc>
        <w:tc>
          <w:tcPr>
            <w:tcW w:w="1158" w:type="dxa"/>
            <w:vAlign w:val="center"/>
          </w:tcPr>
          <w:p w14:paraId="7DE91F01" w14:textId="10B7ACD4"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10</w:t>
            </w:r>
          </w:p>
        </w:tc>
        <w:tc>
          <w:tcPr>
            <w:tcW w:w="1874" w:type="dxa"/>
            <w:vAlign w:val="center"/>
          </w:tcPr>
          <w:p w14:paraId="73576930" w14:textId="716E0E1D"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20</w:t>
            </w:r>
          </w:p>
        </w:tc>
        <w:tc>
          <w:tcPr>
            <w:tcW w:w="1406" w:type="dxa"/>
            <w:vAlign w:val="center"/>
          </w:tcPr>
          <w:p w14:paraId="7B6B5224" w14:textId="26206B38"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28</w:t>
            </w:r>
          </w:p>
        </w:tc>
      </w:tr>
      <w:tr w:rsidR="002D47A0" w:rsidRPr="00CA2822" w14:paraId="61E7C0AE" w14:textId="77777777" w:rsidTr="002D47A0">
        <w:trPr>
          <w:trHeight w:val="90"/>
        </w:trPr>
        <w:tc>
          <w:tcPr>
            <w:tcW w:w="1215" w:type="dxa"/>
          </w:tcPr>
          <w:p w14:paraId="7BF0B624"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5 </w:t>
            </w:r>
          </w:p>
        </w:tc>
        <w:tc>
          <w:tcPr>
            <w:tcW w:w="3273" w:type="dxa"/>
          </w:tcPr>
          <w:p w14:paraId="5C888A66"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Doğa ve Kimya </w:t>
            </w:r>
          </w:p>
        </w:tc>
        <w:tc>
          <w:tcPr>
            <w:tcW w:w="1158" w:type="dxa"/>
            <w:vAlign w:val="center"/>
          </w:tcPr>
          <w:p w14:paraId="7D3246B0" w14:textId="44BE0069"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5</w:t>
            </w:r>
          </w:p>
        </w:tc>
        <w:tc>
          <w:tcPr>
            <w:tcW w:w="1874" w:type="dxa"/>
            <w:vAlign w:val="center"/>
          </w:tcPr>
          <w:p w14:paraId="0CCED3C3" w14:textId="48229768"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8</w:t>
            </w:r>
          </w:p>
        </w:tc>
        <w:tc>
          <w:tcPr>
            <w:tcW w:w="1406" w:type="dxa"/>
            <w:vAlign w:val="center"/>
          </w:tcPr>
          <w:p w14:paraId="759EA333" w14:textId="721753C2"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11</w:t>
            </w:r>
          </w:p>
        </w:tc>
      </w:tr>
      <w:tr w:rsidR="002D47A0" w:rsidRPr="00CA2822" w14:paraId="0F89EA96" w14:textId="77777777" w:rsidTr="002D47A0">
        <w:trPr>
          <w:trHeight w:val="90"/>
        </w:trPr>
        <w:tc>
          <w:tcPr>
            <w:tcW w:w="4488" w:type="dxa"/>
            <w:gridSpan w:val="2"/>
          </w:tcPr>
          <w:p w14:paraId="12D7B572"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 xml:space="preserve">TOPLAM </w:t>
            </w:r>
          </w:p>
        </w:tc>
        <w:tc>
          <w:tcPr>
            <w:tcW w:w="1158" w:type="dxa"/>
            <w:vAlign w:val="center"/>
          </w:tcPr>
          <w:p w14:paraId="78588EE8" w14:textId="03F537A9"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38</w:t>
            </w:r>
          </w:p>
        </w:tc>
        <w:tc>
          <w:tcPr>
            <w:tcW w:w="1874" w:type="dxa"/>
            <w:vAlign w:val="center"/>
          </w:tcPr>
          <w:p w14:paraId="786F58D5" w14:textId="7164FD5F"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72</w:t>
            </w:r>
          </w:p>
        </w:tc>
        <w:tc>
          <w:tcPr>
            <w:tcW w:w="1406" w:type="dxa"/>
            <w:vAlign w:val="center"/>
          </w:tcPr>
          <w:p w14:paraId="62AFDBA3" w14:textId="4A592171"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100</w:t>
            </w:r>
          </w:p>
        </w:tc>
      </w:tr>
    </w:tbl>
    <w:p w14:paraId="38F94553" w14:textId="77777777" w:rsidR="002D47A0" w:rsidRDefault="002D47A0" w:rsidP="00CA2822">
      <w:pPr>
        <w:spacing w:line="276" w:lineRule="auto"/>
        <w:jc w:val="both"/>
        <w:rPr>
          <w:rFonts w:asciiTheme="majorHAnsi" w:hAnsiTheme="majorHAnsi"/>
          <w:b/>
          <w:bCs/>
        </w:rPr>
      </w:pPr>
      <w:r w:rsidRPr="00CA2822">
        <w:rPr>
          <w:rFonts w:asciiTheme="majorHAnsi" w:hAnsiTheme="majorHAnsi"/>
          <w:b/>
          <w:bCs/>
        </w:rPr>
        <w:t xml:space="preserve"> </w:t>
      </w:r>
    </w:p>
    <w:p w14:paraId="4361C9DD" w14:textId="77777777" w:rsidR="00122F72" w:rsidRPr="00CA2822" w:rsidRDefault="00122F72" w:rsidP="00CA2822">
      <w:pPr>
        <w:spacing w:line="276" w:lineRule="auto"/>
        <w:jc w:val="both"/>
        <w:rPr>
          <w:rFonts w:asciiTheme="majorHAnsi" w:hAnsiTheme="majorHAnsi"/>
          <w:b/>
          <w:bCs/>
        </w:rPr>
      </w:pPr>
    </w:p>
    <w:tbl>
      <w:tblPr>
        <w:tblpPr w:leftFromText="141" w:rightFromText="141" w:vertAnchor="text" w:horzAnchor="margin" w:tblpY="40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3157"/>
        <w:gridCol w:w="1134"/>
        <w:gridCol w:w="1843"/>
        <w:gridCol w:w="1418"/>
      </w:tblGrid>
      <w:tr w:rsidR="002D47A0" w:rsidRPr="00CA2822" w14:paraId="052371CE" w14:textId="77777777" w:rsidTr="002D47A0">
        <w:trPr>
          <w:trHeight w:val="386"/>
        </w:trPr>
        <w:tc>
          <w:tcPr>
            <w:tcW w:w="8926" w:type="dxa"/>
            <w:gridSpan w:val="5"/>
          </w:tcPr>
          <w:p w14:paraId="06ABBAA1" w14:textId="64519875" w:rsidR="002D47A0" w:rsidRPr="00CA2822" w:rsidRDefault="002D47A0" w:rsidP="00CA2822">
            <w:pPr>
              <w:spacing w:line="276" w:lineRule="auto"/>
              <w:jc w:val="both"/>
              <w:rPr>
                <w:rFonts w:asciiTheme="majorHAnsi" w:hAnsiTheme="majorHAnsi"/>
                <w:b/>
                <w:bCs/>
              </w:rPr>
            </w:pPr>
            <w:r w:rsidRPr="00CA2822">
              <w:rPr>
                <w:rFonts w:asciiTheme="majorHAnsi" w:hAnsiTheme="majorHAnsi"/>
                <w:b/>
                <w:bCs/>
              </w:rPr>
              <w:lastRenderedPageBreak/>
              <w:t>10. SINIF</w:t>
            </w:r>
          </w:p>
        </w:tc>
      </w:tr>
      <w:tr w:rsidR="002D47A0" w:rsidRPr="00CA2822" w14:paraId="2234F8EF" w14:textId="77777777" w:rsidTr="002D47A0">
        <w:trPr>
          <w:trHeight w:val="386"/>
        </w:trPr>
        <w:tc>
          <w:tcPr>
            <w:tcW w:w="1374" w:type="dxa"/>
          </w:tcPr>
          <w:p w14:paraId="4DE549E8" w14:textId="77777777" w:rsidR="002D47A0" w:rsidRPr="00CA2822" w:rsidRDefault="002D47A0" w:rsidP="00CA2822">
            <w:pPr>
              <w:spacing w:line="276" w:lineRule="auto"/>
              <w:jc w:val="both"/>
              <w:rPr>
                <w:rFonts w:asciiTheme="majorHAnsi" w:hAnsiTheme="majorHAnsi"/>
                <w:b/>
                <w:bCs/>
              </w:rPr>
            </w:pPr>
            <w:r w:rsidRPr="00CA2822">
              <w:rPr>
                <w:rFonts w:asciiTheme="majorHAnsi" w:hAnsiTheme="majorHAnsi"/>
                <w:b/>
                <w:bCs/>
              </w:rPr>
              <w:t xml:space="preserve">Ünite No  </w:t>
            </w:r>
          </w:p>
        </w:tc>
        <w:tc>
          <w:tcPr>
            <w:tcW w:w="3157" w:type="dxa"/>
          </w:tcPr>
          <w:p w14:paraId="7051316E"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 xml:space="preserve">Ünite Adı </w:t>
            </w:r>
          </w:p>
        </w:tc>
        <w:tc>
          <w:tcPr>
            <w:tcW w:w="1134" w:type="dxa"/>
            <w:vAlign w:val="center"/>
          </w:tcPr>
          <w:p w14:paraId="75E2353B" w14:textId="5F1E1E5B"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Kazanım Sayısı</w:t>
            </w:r>
          </w:p>
        </w:tc>
        <w:tc>
          <w:tcPr>
            <w:tcW w:w="1843" w:type="dxa"/>
            <w:vAlign w:val="center"/>
          </w:tcPr>
          <w:p w14:paraId="02210469" w14:textId="77777777" w:rsidR="002D47A0" w:rsidRPr="00CA2822" w:rsidRDefault="002D47A0" w:rsidP="00CA2822">
            <w:pPr>
              <w:spacing w:line="276" w:lineRule="auto"/>
              <w:jc w:val="both"/>
              <w:rPr>
                <w:rFonts w:asciiTheme="majorHAnsi" w:hAnsiTheme="majorHAnsi"/>
                <w:b/>
                <w:bCs/>
              </w:rPr>
            </w:pPr>
            <w:r w:rsidRPr="00CA2822">
              <w:rPr>
                <w:rFonts w:asciiTheme="majorHAnsi" w:hAnsiTheme="majorHAnsi"/>
                <w:b/>
                <w:bCs/>
              </w:rPr>
              <w:t>Önerilen Süre</w:t>
            </w:r>
          </w:p>
          <w:p w14:paraId="47B2D9E1" w14:textId="2F975C81"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(Ders Saati)</w:t>
            </w:r>
          </w:p>
        </w:tc>
        <w:tc>
          <w:tcPr>
            <w:tcW w:w="1418" w:type="dxa"/>
            <w:vAlign w:val="center"/>
          </w:tcPr>
          <w:p w14:paraId="335D6D40" w14:textId="5CC483C6"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Yüzde Oranı</w:t>
            </w:r>
          </w:p>
        </w:tc>
      </w:tr>
      <w:tr w:rsidR="002D47A0" w:rsidRPr="00CA2822" w14:paraId="1396D133" w14:textId="77777777" w:rsidTr="002D47A0">
        <w:trPr>
          <w:trHeight w:val="417"/>
        </w:trPr>
        <w:tc>
          <w:tcPr>
            <w:tcW w:w="1374" w:type="dxa"/>
          </w:tcPr>
          <w:p w14:paraId="653EA3A4"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1 </w:t>
            </w:r>
          </w:p>
        </w:tc>
        <w:tc>
          <w:tcPr>
            <w:tcW w:w="3157" w:type="dxa"/>
          </w:tcPr>
          <w:p w14:paraId="2F18BAF9"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Kimyanın Temel Kanunları ve Kimyasal Hesaplamalar </w:t>
            </w:r>
          </w:p>
        </w:tc>
        <w:tc>
          <w:tcPr>
            <w:tcW w:w="1134" w:type="dxa"/>
            <w:vAlign w:val="center"/>
          </w:tcPr>
          <w:p w14:paraId="62C9A79D" w14:textId="7A0024A2"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4</w:t>
            </w:r>
          </w:p>
        </w:tc>
        <w:tc>
          <w:tcPr>
            <w:tcW w:w="1843" w:type="dxa"/>
            <w:vAlign w:val="center"/>
          </w:tcPr>
          <w:p w14:paraId="6D3024F9"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26</w:t>
            </w:r>
          </w:p>
        </w:tc>
        <w:tc>
          <w:tcPr>
            <w:tcW w:w="1418" w:type="dxa"/>
            <w:vAlign w:val="center"/>
          </w:tcPr>
          <w:p w14:paraId="6B0756B8" w14:textId="728A55A8"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36</w:t>
            </w:r>
          </w:p>
        </w:tc>
      </w:tr>
      <w:tr w:rsidR="002D47A0" w:rsidRPr="00CA2822" w14:paraId="0932F5A3" w14:textId="77777777" w:rsidTr="002D47A0">
        <w:trPr>
          <w:trHeight w:val="174"/>
        </w:trPr>
        <w:tc>
          <w:tcPr>
            <w:tcW w:w="1374" w:type="dxa"/>
          </w:tcPr>
          <w:p w14:paraId="1BE44ADA"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2 </w:t>
            </w:r>
          </w:p>
        </w:tc>
        <w:tc>
          <w:tcPr>
            <w:tcW w:w="3157" w:type="dxa"/>
          </w:tcPr>
          <w:p w14:paraId="20183EF3"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Karışımlar </w:t>
            </w:r>
          </w:p>
        </w:tc>
        <w:tc>
          <w:tcPr>
            <w:tcW w:w="1134" w:type="dxa"/>
            <w:vAlign w:val="center"/>
          </w:tcPr>
          <w:p w14:paraId="5D33BB21" w14:textId="40050325"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5</w:t>
            </w:r>
          </w:p>
        </w:tc>
        <w:tc>
          <w:tcPr>
            <w:tcW w:w="1843" w:type="dxa"/>
            <w:vAlign w:val="center"/>
          </w:tcPr>
          <w:p w14:paraId="249ECC70" w14:textId="1B5678B0"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18</w:t>
            </w:r>
          </w:p>
        </w:tc>
        <w:tc>
          <w:tcPr>
            <w:tcW w:w="1418" w:type="dxa"/>
            <w:vAlign w:val="center"/>
          </w:tcPr>
          <w:p w14:paraId="7B15AA4B" w14:textId="5F60AE09"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25</w:t>
            </w:r>
          </w:p>
        </w:tc>
      </w:tr>
      <w:tr w:rsidR="002D47A0" w:rsidRPr="00CA2822" w14:paraId="1EED12AE" w14:textId="77777777" w:rsidTr="002D47A0">
        <w:trPr>
          <w:trHeight w:val="174"/>
        </w:trPr>
        <w:tc>
          <w:tcPr>
            <w:tcW w:w="1374" w:type="dxa"/>
          </w:tcPr>
          <w:p w14:paraId="03062165"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3 </w:t>
            </w:r>
          </w:p>
        </w:tc>
        <w:tc>
          <w:tcPr>
            <w:tcW w:w="3157" w:type="dxa"/>
          </w:tcPr>
          <w:p w14:paraId="1D3BD57E"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Asitler, Bazlar ve Tuzlar </w:t>
            </w:r>
          </w:p>
        </w:tc>
        <w:tc>
          <w:tcPr>
            <w:tcW w:w="1134" w:type="dxa"/>
            <w:vAlign w:val="center"/>
          </w:tcPr>
          <w:p w14:paraId="1B7A064A" w14:textId="1B016EA8"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7</w:t>
            </w:r>
          </w:p>
        </w:tc>
        <w:tc>
          <w:tcPr>
            <w:tcW w:w="1843" w:type="dxa"/>
            <w:vAlign w:val="center"/>
          </w:tcPr>
          <w:p w14:paraId="33500240" w14:textId="20FEDF4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16</w:t>
            </w:r>
          </w:p>
        </w:tc>
        <w:tc>
          <w:tcPr>
            <w:tcW w:w="1418" w:type="dxa"/>
            <w:vAlign w:val="center"/>
          </w:tcPr>
          <w:p w14:paraId="1F732206" w14:textId="6CC85BC4"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22</w:t>
            </w:r>
          </w:p>
        </w:tc>
      </w:tr>
      <w:tr w:rsidR="002D47A0" w:rsidRPr="00CA2822" w14:paraId="1552E788" w14:textId="77777777" w:rsidTr="002D47A0">
        <w:trPr>
          <w:trHeight w:val="174"/>
        </w:trPr>
        <w:tc>
          <w:tcPr>
            <w:tcW w:w="1374" w:type="dxa"/>
          </w:tcPr>
          <w:p w14:paraId="07F2502A"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4 </w:t>
            </w:r>
          </w:p>
        </w:tc>
        <w:tc>
          <w:tcPr>
            <w:tcW w:w="3157" w:type="dxa"/>
          </w:tcPr>
          <w:p w14:paraId="75FA2283"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 xml:space="preserve">Kimya Her Yerde </w:t>
            </w:r>
          </w:p>
        </w:tc>
        <w:tc>
          <w:tcPr>
            <w:tcW w:w="1134" w:type="dxa"/>
            <w:vAlign w:val="center"/>
          </w:tcPr>
          <w:p w14:paraId="180AF1D4" w14:textId="5D755826"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7</w:t>
            </w:r>
          </w:p>
        </w:tc>
        <w:tc>
          <w:tcPr>
            <w:tcW w:w="1843" w:type="dxa"/>
            <w:vAlign w:val="center"/>
          </w:tcPr>
          <w:p w14:paraId="76EC1DC4" w14:textId="79C3A402"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12</w:t>
            </w:r>
          </w:p>
        </w:tc>
        <w:tc>
          <w:tcPr>
            <w:tcW w:w="1418" w:type="dxa"/>
            <w:vAlign w:val="center"/>
          </w:tcPr>
          <w:p w14:paraId="5B3EDA8B" w14:textId="6177EABE"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17</w:t>
            </w:r>
          </w:p>
        </w:tc>
      </w:tr>
      <w:tr w:rsidR="002D47A0" w:rsidRPr="00CA2822" w14:paraId="53A6DF79" w14:textId="77777777" w:rsidTr="002D47A0">
        <w:trPr>
          <w:trHeight w:val="174"/>
        </w:trPr>
        <w:tc>
          <w:tcPr>
            <w:tcW w:w="1374" w:type="dxa"/>
          </w:tcPr>
          <w:p w14:paraId="28890880"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 xml:space="preserve">TOPLAM </w:t>
            </w:r>
          </w:p>
        </w:tc>
        <w:tc>
          <w:tcPr>
            <w:tcW w:w="3157" w:type="dxa"/>
          </w:tcPr>
          <w:p w14:paraId="2C17E3E7" w14:textId="77777777" w:rsidR="002D47A0" w:rsidRPr="00CA2822" w:rsidRDefault="002D47A0" w:rsidP="00CA2822">
            <w:pPr>
              <w:spacing w:line="276" w:lineRule="auto"/>
              <w:jc w:val="both"/>
              <w:rPr>
                <w:rFonts w:asciiTheme="majorHAnsi" w:hAnsiTheme="majorHAnsi"/>
                <w:bCs/>
              </w:rPr>
            </w:pPr>
          </w:p>
        </w:tc>
        <w:tc>
          <w:tcPr>
            <w:tcW w:w="1134" w:type="dxa"/>
            <w:vAlign w:val="center"/>
          </w:tcPr>
          <w:p w14:paraId="2B8EE0BF"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23</w:t>
            </w:r>
          </w:p>
        </w:tc>
        <w:tc>
          <w:tcPr>
            <w:tcW w:w="1843" w:type="dxa"/>
            <w:vAlign w:val="center"/>
          </w:tcPr>
          <w:p w14:paraId="2350D256" w14:textId="50756B57"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72</w:t>
            </w:r>
          </w:p>
        </w:tc>
        <w:tc>
          <w:tcPr>
            <w:tcW w:w="1418" w:type="dxa"/>
            <w:vAlign w:val="center"/>
          </w:tcPr>
          <w:p w14:paraId="6EA1E3A3" w14:textId="43A3CD29" w:rsidR="002D47A0" w:rsidRPr="00CA2822" w:rsidRDefault="002D47A0" w:rsidP="00CA2822">
            <w:pPr>
              <w:spacing w:line="276" w:lineRule="auto"/>
              <w:jc w:val="both"/>
              <w:rPr>
                <w:rFonts w:asciiTheme="majorHAnsi" w:hAnsiTheme="majorHAnsi"/>
                <w:bCs/>
              </w:rPr>
            </w:pPr>
            <w:r w:rsidRPr="00CA2822">
              <w:rPr>
                <w:rFonts w:asciiTheme="majorHAnsi" w:hAnsiTheme="majorHAnsi"/>
                <w:b/>
                <w:bCs/>
              </w:rPr>
              <w:t>100</w:t>
            </w:r>
          </w:p>
        </w:tc>
      </w:tr>
    </w:tbl>
    <w:p w14:paraId="55B230B8" w14:textId="2F8C7088" w:rsidR="002D47A0" w:rsidRPr="00CA2822" w:rsidRDefault="002D47A0" w:rsidP="00CA2822">
      <w:pPr>
        <w:spacing w:line="276" w:lineRule="auto"/>
        <w:jc w:val="both"/>
        <w:rPr>
          <w:rFonts w:asciiTheme="majorHAnsi" w:hAnsiTheme="majorHAnsi"/>
          <w:bCs/>
        </w:rPr>
      </w:pPr>
    </w:p>
    <w:p w14:paraId="21B8F6E9" w14:textId="77777777" w:rsidR="002D47A0" w:rsidRPr="00CA2822" w:rsidRDefault="002D47A0" w:rsidP="00CA2822">
      <w:pPr>
        <w:spacing w:line="276" w:lineRule="auto"/>
        <w:jc w:val="both"/>
        <w:rPr>
          <w:rFonts w:asciiTheme="majorHAnsi" w:hAnsiTheme="majorHAnsi"/>
          <w:bCs/>
        </w:rPr>
      </w:pPr>
    </w:p>
    <w:p w14:paraId="259C83D0" w14:textId="6C2E36DE" w:rsidR="0075305D" w:rsidRPr="0075305D" w:rsidRDefault="0075305D" w:rsidP="0075305D">
      <w:pPr>
        <w:pStyle w:val="ListeParagraf"/>
        <w:numPr>
          <w:ilvl w:val="0"/>
          <w:numId w:val="3"/>
        </w:numPr>
        <w:spacing w:line="276" w:lineRule="auto"/>
        <w:ind w:left="567" w:hanging="567"/>
        <w:jc w:val="both"/>
        <w:rPr>
          <w:rFonts w:asciiTheme="majorHAnsi" w:hAnsiTheme="majorHAnsi"/>
          <w:b/>
        </w:rPr>
      </w:pPr>
      <w:r>
        <w:rPr>
          <w:rFonts w:asciiTheme="majorHAnsi" w:hAnsiTheme="majorHAnsi"/>
          <w:b/>
        </w:rPr>
        <w:t xml:space="preserve">2019-2020 </w:t>
      </w:r>
      <w:r w:rsidRPr="0075305D">
        <w:rPr>
          <w:rFonts w:asciiTheme="majorHAnsi" w:hAnsiTheme="majorHAnsi"/>
          <w:b/>
        </w:rPr>
        <w:t>Eğitim-Öğretim Yılı Okul  Dönem Sonu  Zümre Öğretmenler Kurulu Toplantısında  ve 2019-2020 Eğitim-Öğretim Yılı Dönem Sonu  İlçe Zümre Öğretmenler Kurulu Toplantısında alınan kararların incelenmesi</w:t>
      </w:r>
    </w:p>
    <w:p w14:paraId="6AB52BF4" w14:textId="65F29073" w:rsidR="00846589" w:rsidRPr="00CA2822" w:rsidRDefault="00846589" w:rsidP="007F5BA5">
      <w:pPr>
        <w:pStyle w:val="ListeParagraf"/>
        <w:spacing w:line="276" w:lineRule="auto"/>
        <w:ind w:left="567"/>
        <w:jc w:val="both"/>
        <w:rPr>
          <w:rFonts w:asciiTheme="majorHAnsi" w:hAnsiTheme="majorHAnsi"/>
          <w:b/>
        </w:rPr>
      </w:pPr>
    </w:p>
    <w:p w14:paraId="5612841E" w14:textId="1757F175" w:rsidR="00846589" w:rsidRPr="00CA2822" w:rsidRDefault="00846589" w:rsidP="00CA2822">
      <w:pPr>
        <w:spacing w:line="276" w:lineRule="auto"/>
        <w:jc w:val="both"/>
        <w:rPr>
          <w:rFonts w:asciiTheme="majorHAnsi" w:hAnsiTheme="majorHAnsi"/>
          <w:bCs/>
        </w:rPr>
      </w:pPr>
      <w:r w:rsidRPr="00CA2822">
        <w:rPr>
          <w:rFonts w:asciiTheme="majorHAnsi" w:hAnsiTheme="majorHAnsi"/>
          <w:bCs/>
        </w:rPr>
        <w:t>2019-</w:t>
      </w:r>
      <w:r w:rsidR="00A478E7" w:rsidRPr="00CA2822">
        <w:rPr>
          <w:rFonts w:asciiTheme="majorHAnsi" w:hAnsiTheme="majorHAnsi"/>
          <w:bCs/>
        </w:rPr>
        <w:t xml:space="preserve"> 2020 eğitim</w:t>
      </w:r>
      <w:r w:rsidRPr="00CA2822">
        <w:rPr>
          <w:rFonts w:asciiTheme="majorHAnsi" w:hAnsiTheme="majorHAnsi"/>
          <w:bCs/>
        </w:rPr>
        <w:t xml:space="preserve"> öğretim yılı okul dönem sonu </w:t>
      </w:r>
      <w:r w:rsidR="00A478E7" w:rsidRPr="00CA2822">
        <w:rPr>
          <w:rFonts w:asciiTheme="majorHAnsi" w:hAnsiTheme="majorHAnsi"/>
          <w:bCs/>
        </w:rPr>
        <w:t>zümre toplantısı Covid-19 s</w:t>
      </w:r>
      <w:r w:rsidR="007F5BA5">
        <w:rPr>
          <w:rFonts w:asciiTheme="majorHAnsi" w:hAnsiTheme="majorHAnsi"/>
          <w:bCs/>
        </w:rPr>
        <w:t>algını nedeniyle eğitime ara verilmesinden</w:t>
      </w:r>
      <w:r w:rsidR="00A478E7" w:rsidRPr="00CA2822">
        <w:rPr>
          <w:rFonts w:asciiTheme="majorHAnsi" w:hAnsiTheme="majorHAnsi"/>
          <w:bCs/>
        </w:rPr>
        <w:t xml:space="preserve"> dolayı toplantı gerçekleştirilemedi.</w:t>
      </w:r>
      <w:r w:rsidR="007F5BA5" w:rsidRPr="007F5BA5">
        <w:t xml:space="preserve"> </w:t>
      </w:r>
      <w:r w:rsidR="007F5BA5" w:rsidRPr="007F5BA5">
        <w:rPr>
          <w:rFonts w:asciiTheme="majorHAnsi" w:hAnsiTheme="majorHAnsi"/>
          <w:bCs/>
        </w:rPr>
        <w:t xml:space="preserve">2019-2020 Eğitim-Öğretim Yılında </w:t>
      </w:r>
      <w:r w:rsidR="007F5BA5">
        <w:rPr>
          <w:rFonts w:asciiTheme="majorHAnsi" w:hAnsiTheme="majorHAnsi"/>
          <w:bCs/>
        </w:rPr>
        <w:t xml:space="preserve">en </w:t>
      </w:r>
      <w:r w:rsidR="007F5BA5" w:rsidRPr="007F5BA5">
        <w:rPr>
          <w:rFonts w:asciiTheme="majorHAnsi" w:hAnsiTheme="majorHAnsi"/>
          <w:bCs/>
        </w:rPr>
        <w:t xml:space="preserve">son </w:t>
      </w:r>
      <w:r w:rsidR="007F5BA5">
        <w:rPr>
          <w:rFonts w:asciiTheme="majorHAnsi" w:hAnsiTheme="majorHAnsi"/>
          <w:bCs/>
        </w:rPr>
        <w:t>yapılan</w:t>
      </w:r>
      <w:r w:rsidR="007F5BA5" w:rsidRPr="007F5BA5">
        <w:rPr>
          <w:rFonts w:asciiTheme="majorHAnsi" w:hAnsiTheme="majorHAnsi"/>
          <w:bCs/>
        </w:rPr>
        <w:t xml:space="preserve"> okul zümre kararları ile   i</w:t>
      </w:r>
      <w:r w:rsidR="007F5BA5">
        <w:rPr>
          <w:rFonts w:asciiTheme="majorHAnsi" w:hAnsiTheme="majorHAnsi"/>
          <w:bCs/>
        </w:rPr>
        <w:t>lçe  zümresinde alınan kararları Kimya Öğretmeni Emel DARICI</w:t>
      </w:r>
      <w:r w:rsidR="007F5BA5" w:rsidRPr="007F5BA5">
        <w:rPr>
          <w:rFonts w:asciiTheme="majorHAnsi" w:hAnsiTheme="majorHAnsi"/>
          <w:bCs/>
        </w:rPr>
        <w:t xml:space="preserve">  tarafından okundu. Kararların uygulandığı ve bazı kararların bu yıl da uygulanması gerektiğine karar verildi. Ayrıca zümre çerçevesi  Covid-19  pandemi süreci içinde bakanlıkça yapılacak program çerçevesinde , yüz yüze eğitim veya  uzaktan eğitim yapılmasına  yönelik  tüm iş </w:t>
      </w:r>
      <w:r w:rsidR="007F5BA5">
        <w:rPr>
          <w:rFonts w:asciiTheme="majorHAnsi" w:hAnsiTheme="majorHAnsi"/>
          <w:bCs/>
        </w:rPr>
        <w:t xml:space="preserve">ve </w:t>
      </w:r>
      <w:r w:rsidR="007F5BA5" w:rsidRPr="007F5BA5">
        <w:rPr>
          <w:rFonts w:asciiTheme="majorHAnsi" w:hAnsiTheme="majorHAnsi"/>
          <w:bCs/>
        </w:rPr>
        <w:t>işlemlerin buna gör</w:t>
      </w:r>
      <w:r w:rsidR="007F5BA5">
        <w:rPr>
          <w:rFonts w:asciiTheme="majorHAnsi" w:hAnsiTheme="majorHAnsi"/>
          <w:bCs/>
        </w:rPr>
        <w:t>e yapılmasına karar verildi.</w:t>
      </w:r>
    </w:p>
    <w:p w14:paraId="5B607ADE" w14:textId="5F20CA32" w:rsidR="00F93352" w:rsidRPr="00CA2822" w:rsidRDefault="00F93352"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61A5D2B0" w14:textId="78630338" w:rsidR="00F93352" w:rsidRPr="00CA2822" w:rsidRDefault="00F93352" w:rsidP="00CA2822">
      <w:pPr>
        <w:spacing w:line="276" w:lineRule="auto"/>
        <w:jc w:val="both"/>
        <w:rPr>
          <w:rFonts w:asciiTheme="majorHAnsi" w:hAnsiTheme="majorHAnsi"/>
          <w:bCs/>
        </w:rPr>
      </w:pPr>
      <w:r w:rsidRPr="00CA2822">
        <w:rPr>
          <w:rFonts w:asciiTheme="majorHAnsi" w:hAnsiTheme="majorHAnsi"/>
          <w:bCs/>
        </w:rPr>
        <w:t xml:space="preserve">Öğretim programlarında yer alması gereken 2104–2212–2488 sayılı T.D. ve 27.04.1998 tarih ve 64 sayılı Talim Terbiye Komisyonu Atatürkçülükle ilgili konular üzerinde durularak çalışmaların buna göre planlanması için </w:t>
      </w:r>
      <w:r w:rsidR="00C829CB" w:rsidRPr="00CA2822">
        <w:rPr>
          <w:rFonts w:asciiTheme="majorHAnsi" w:hAnsiTheme="majorHAnsi"/>
          <w:bCs/>
        </w:rPr>
        <w:t xml:space="preserve">Müdür yardımcısı </w:t>
      </w:r>
      <w:r w:rsidR="00122F72">
        <w:rPr>
          <w:rFonts w:asciiTheme="majorHAnsi" w:hAnsiTheme="majorHAnsi"/>
          <w:bCs/>
        </w:rPr>
        <w:t xml:space="preserve"> İsmail ŞEN</w:t>
      </w:r>
      <w:r w:rsidRPr="00CA2822">
        <w:rPr>
          <w:rFonts w:asciiTheme="majorHAnsi" w:hAnsiTheme="majorHAnsi"/>
          <w:bCs/>
        </w:rPr>
        <w:t>, 1/9/2018 tarih ve 30522 sayılı resmi gazetede yayınlanan ortaöğretim kurumları yönetmenliğinde değişiklik yapılmasına dair yönetmelikteki ilgili maddeye ait;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 cümlesini okudu.</w:t>
      </w:r>
    </w:p>
    <w:p w14:paraId="54214485" w14:textId="1E9B3DF7" w:rsidR="002D47A0" w:rsidRPr="00CA2822" w:rsidRDefault="00F93352" w:rsidP="00CA2822">
      <w:pPr>
        <w:spacing w:line="276" w:lineRule="auto"/>
        <w:jc w:val="both"/>
        <w:rPr>
          <w:rFonts w:asciiTheme="majorHAnsi" w:hAnsiTheme="majorHAnsi"/>
          <w:bCs/>
        </w:rPr>
      </w:pPr>
      <w:r w:rsidRPr="00CA2822">
        <w:rPr>
          <w:rFonts w:asciiTheme="majorHAnsi" w:hAnsiTheme="majorHAnsi"/>
          <w:bCs/>
        </w:rPr>
        <w:t>K</w:t>
      </w:r>
      <w:r w:rsidR="00721725">
        <w:rPr>
          <w:rFonts w:asciiTheme="majorHAnsi" w:hAnsiTheme="majorHAnsi"/>
          <w:bCs/>
        </w:rPr>
        <w:t>imya Öğretmeni Emel DARICI</w:t>
      </w:r>
      <w:r w:rsidRPr="00CA2822">
        <w:rPr>
          <w:rFonts w:asciiTheme="majorHAnsi" w:hAnsiTheme="majorHAnsi"/>
          <w:bCs/>
        </w:rPr>
        <w:t xml:space="preserve">, </w:t>
      </w:r>
      <w:r w:rsidR="00454B26" w:rsidRPr="00454B26">
        <w:rPr>
          <w:rFonts w:asciiTheme="majorHAnsi" w:hAnsiTheme="majorHAnsi"/>
          <w:bCs/>
        </w:rPr>
        <w:t xml:space="preserve">Covid-19 salgını süresince alınan tedbirler, mevzuattaki yenilik ve değişiklikler, yeni gelen emir, genelge ve tebliğlerin sürekli olarak incelendiği ve son gelişmelerin titizlikle takip edildiği söylendi.2104, 2212, 2488sayılı Tebliğler Dergisi’ndeki “Atatürk İlke ve İnkılâpları’nın Öğretim Esasları” ile “öğretim programlarında yer alan </w:t>
      </w:r>
      <w:r w:rsidR="00454B26">
        <w:rPr>
          <w:rFonts w:asciiTheme="majorHAnsi" w:hAnsiTheme="majorHAnsi"/>
          <w:bCs/>
        </w:rPr>
        <w:lastRenderedPageBreak/>
        <w:t>Atatürkçülükle ilgili konular”ı</w:t>
      </w:r>
      <w:r w:rsidR="00654EF4">
        <w:rPr>
          <w:rFonts w:asciiTheme="majorHAnsi" w:hAnsiTheme="majorHAnsi"/>
          <w:bCs/>
        </w:rPr>
        <w:t>nı</w:t>
      </w:r>
      <w:r w:rsidR="00454B26">
        <w:rPr>
          <w:rFonts w:asciiTheme="majorHAnsi" w:hAnsiTheme="majorHAnsi"/>
          <w:bCs/>
        </w:rPr>
        <w:t xml:space="preserve"> </w:t>
      </w:r>
      <w:r w:rsidR="00454B26" w:rsidRPr="00454B26">
        <w:rPr>
          <w:rFonts w:asciiTheme="majorHAnsi" w:hAnsiTheme="majorHAnsi"/>
          <w:bCs/>
        </w:rPr>
        <w:t xml:space="preserve">okuyarak, yıllık planda belirtilecek olup, </w:t>
      </w:r>
      <w:r w:rsidRPr="00CA2822">
        <w:rPr>
          <w:rFonts w:asciiTheme="majorHAnsi" w:hAnsiTheme="majorHAnsi"/>
          <w:bCs/>
        </w:rPr>
        <w:t xml:space="preserve">“Kimya dersi ile ilgili Atatürkçülük konuları 2104 nolu tebliğler dergisinde bulunmaktadır. Yıllık planlarda, yeri geldikçe veya önemli gün ve haftalarda bu konuların üzerinde durulması gerektiğini belirtti. </w:t>
      </w:r>
      <w:r w:rsidR="002D47A0" w:rsidRPr="00CA2822">
        <w:rPr>
          <w:rFonts w:asciiTheme="majorHAnsi" w:hAnsiTheme="majorHAnsi"/>
          <w:bCs/>
        </w:rPr>
        <w:t>Bu konular;</w:t>
      </w:r>
    </w:p>
    <w:p w14:paraId="1B4E86B9" w14:textId="0F8689C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a.</w:t>
      </w:r>
      <w:r w:rsidRPr="00CA2822">
        <w:rPr>
          <w:rFonts w:asciiTheme="majorHAnsi" w:hAnsiTheme="majorHAnsi"/>
          <w:bCs/>
        </w:rPr>
        <w:tab/>
        <w:t>Atatürk’ün “Bilim ve Teknik İçin Sınır Yoktur” özdeyişinin günümüzdeki uzay çalışmaları örnek verilerek anlamının büyüklüğü ve önemi üzerinde durulmalıdır.</w:t>
      </w:r>
    </w:p>
    <w:p w14:paraId="2E9329F8"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b.</w:t>
      </w:r>
      <w:r w:rsidRPr="00CA2822">
        <w:rPr>
          <w:rFonts w:asciiTheme="majorHAnsi" w:hAnsiTheme="majorHAnsi"/>
          <w:bCs/>
        </w:rPr>
        <w:tab/>
        <w:t>Yine Atatürk’ün “Hayatta en hakiki mürşit ilimdir” özdeyişinin bilimin hızla geliştiği bu çağdaki etki alanı ve önemi açıklanmalıdır.</w:t>
      </w:r>
    </w:p>
    <w:p w14:paraId="5EBDE2DD"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c.</w:t>
      </w:r>
      <w:r w:rsidRPr="00CA2822">
        <w:rPr>
          <w:rFonts w:asciiTheme="majorHAnsi" w:hAnsiTheme="majorHAnsi"/>
          <w:bCs/>
        </w:rPr>
        <w:tab/>
        <w:t>Atatürk’ün bilim ve fende, fennin uygulaması olan tekniğe ne kadar önem verdiğini ifade eden Bursa nutuklarındaki “Hakiki Rehberimiz İlim ve Fen Olacaktır” şeklindeki sözleri üzerinde durulmalıdır.</w:t>
      </w:r>
    </w:p>
    <w:p w14:paraId="35B514F9"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d.</w:t>
      </w:r>
      <w:r w:rsidRPr="00CA2822">
        <w:rPr>
          <w:rFonts w:asciiTheme="majorHAnsi" w:hAnsiTheme="majorHAnsi"/>
          <w:bCs/>
        </w:rPr>
        <w:tab/>
        <w:t xml:space="preserve"> Atatürk zamanında kurulan fabrikalar ve fen kuruluşlarının O’nun fen ve tekniğe dayanan sanayiye verdiği önemin açık bir kanıtı olduğu ve bunların önemi belirtilmelidir.</w:t>
      </w:r>
    </w:p>
    <w:p w14:paraId="7EF26261"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e.</w:t>
      </w:r>
      <w:r w:rsidRPr="00CA2822">
        <w:rPr>
          <w:rFonts w:asciiTheme="majorHAnsi" w:hAnsiTheme="majorHAnsi"/>
          <w:bCs/>
        </w:rPr>
        <w:tab/>
        <w:t>Atatürk’ün “İstikbal Göklerdedir” sözünün anlamı belirtilmeli; Atatürk’ün fen ve teknikten soyutlanamayan hava gücüne dolaylıda olsa bu gücün dayandığı fen ve tekniğe verdiği önem açıklanmalıdır.</w:t>
      </w:r>
    </w:p>
    <w:p w14:paraId="33B51FD8" w14:textId="77777777"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f.</w:t>
      </w:r>
      <w:r w:rsidRPr="00CA2822">
        <w:rPr>
          <w:rFonts w:asciiTheme="majorHAnsi" w:hAnsiTheme="majorHAnsi"/>
          <w:bCs/>
        </w:rPr>
        <w:tab/>
        <w:t>Osmanlılar zamanında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w:t>
      </w:r>
    </w:p>
    <w:p w14:paraId="69EC2DD0" w14:textId="376048AC" w:rsidR="002D47A0" w:rsidRPr="00CA2822" w:rsidRDefault="002D47A0" w:rsidP="00CA2822">
      <w:pPr>
        <w:spacing w:line="276" w:lineRule="auto"/>
        <w:jc w:val="both"/>
        <w:rPr>
          <w:rFonts w:asciiTheme="majorHAnsi" w:hAnsiTheme="majorHAnsi"/>
          <w:bCs/>
        </w:rPr>
      </w:pPr>
      <w:r w:rsidRPr="00CA2822">
        <w:rPr>
          <w:rFonts w:asciiTheme="majorHAnsi" w:hAnsiTheme="majorHAnsi"/>
          <w:bCs/>
        </w:rPr>
        <w:t>g.</w:t>
      </w:r>
      <w:r w:rsidRPr="00CA2822">
        <w:rPr>
          <w:rFonts w:asciiTheme="majorHAnsi" w:hAnsiTheme="majorHAnsi"/>
          <w:bCs/>
        </w:rPr>
        <w:tab/>
        <w:t>Fizik, kimya ve biyoloji derslerinin ve fen bilimleri ve matematiğin öğretiminde kullanılan, yüzlerce anlaşılması güç Arapça ve Osmanlıca terimlerin Atatürk’ün direktifleri ile Türkçeleştirildiği anlatılmalı aradaki büyük öğrenim kolaylığına öğrencilerin dikkati çekilmelidir.</w:t>
      </w:r>
    </w:p>
    <w:p w14:paraId="0E9C3513" w14:textId="75FF148B" w:rsidR="00F93352" w:rsidRPr="00CA2822" w:rsidRDefault="00F93352" w:rsidP="00CA2822">
      <w:pPr>
        <w:spacing w:line="276" w:lineRule="auto"/>
        <w:jc w:val="both"/>
        <w:rPr>
          <w:rFonts w:asciiTheme="majorHAnsi" w:hAnsiTheme="majorHAnsi"/>
          <w:bCs/>
        </w:rPr>
      </w:pPr>
      <w:r w:rsidRPr="00CA2822">
        <w:rPr>
          <w:rFonts w:asciiTheme="majorHAnsi" w:hAnsiTheme="majorHAnsi"/>
          <w:b/>
          <w:bCs/>
        </w:rPr>
        <w:t>KARAR:</w:t>
      </w:r>
      <w:r w:rsidRPr="00CA2822">
        <w:rPr>
          <w:rFonts w:asciiTheme="majorHAnsi" w:hAnsiTheme="majorHAnsi"/>
        </w:rPr>
        <w:t xml:space="preserve"> Kimya dersi ile ilgili Atatürkçülük </w:t>
      </w:r>
      <w:r w:rsidR="00716FB0" w:rsidRPr="00CA2822">
        <w:rPr>
          <w:rFonts w:asciiTheme="majorHAnsi" w:hAnsiTheme="majorHAnsi"/>
          <w:bCs/>
        </w:rPr>
        <w:t>konularının yıllık</w:t>
      </w:r>
      <w:r w:rsidRPr="00CA2822">
        <w:rPr>
          <w:rFonts w:asciiTheme="majorHAnsi" w:hAnsiTheme="majorHAnsi"/>
          <w:bCs/>
        </w:rPr>
        <w:t xml:space="preserve"> planlara yansıtıldığı şekilde dikkatle, titizlikle ve özenle yer verilmesine ve Atatürkçülük ile ilgili konularda Tarih dersi öğretmenleriyle iş birliği yapılmasının devamına karar verildi.</w:t>
      </w:r>
    </w:p>
    <w:p w14:paraId="623D90AD" w14:textId="21693048" w:rsidR="00716FB0" w:rsidRPr="00CA2822" w:rsidRDefault="004378E5" w:rsidP="00CA2822">
      <w:pPr>
        <w:spacing w:line="276" w:lineRule="auto"/>
        <w:jc w:val="both"/>
        <w:rPr>
          <w:rFonts w:asciiTheme="majorHAnsi" w:hAnsiTheme="majorHAnsi"/>
          <w:bCs/>
        </w:rPr>
      </w:pPr>
      <w:r>
        <w:rPr>
          <w:rFonts w:asciiTheme="majorHAnsi" w:hAnsiTheme="majorHAnsi"/>
          <w:bCs/>
        </w:rPr>
        <w:t xml:space="preserve">Kimya Öğretmeni </w:t>
      </w:r>
      <w:r w:rsidR="000C59E1">
        <w:rPr>
          <w:rFonts w:asciiTheme="majorHAnsi" w:hAnsiTheme="majorHAnsi"/>
          <w:bCs/>
        </w:rPr>
        <w:t>Emel DARICI</w:t>
      </w:r>
      <w:r w:rsidR="00716FB0" w:rsidRPr="00CA2822">
        <w:rPr>
          <w:rFonts w:asciiTheme="majorHAnsi" w:hAnsiTheme="majorHAnsi"/>
          <w:bCs/>
        </w:rPr>
        <w:t xml:space="preserve">, Ünitelendirilmiş Yıllık Planların Hazırlanmasında Dikkat Edilecek Hususlar, (2551, 2575 sayılı Tebliğler Dergilerindeki esaslar ve Öğretim programları); yıllık planların Talim ve Terbiye Kurulu Başkanlığının 15.08.2011 tarih ve 114 sayılı kararı doğrultusunda hazırlanması gerektiğini hatırlattı. Her ders saatinde yapılacak faaliyetlerin yıllık planda belirtilmesi kararlaştırıldı. Derslerin işlenişinde konuya göre ayrılacak sürenin, kullanılacak araç ve gereçlerin, uygulanacak öğretim yöntem ve tekniklerinin yıllık ve günlük planlarda belirtilmesi gerektiğini hatırlattı. </w:t>
      </w:r>
    </w:p>
    <w:p w14:paraId="1BAB2B2B" w14:textId="577C7CBD" w:rsidR="00716FB0" w:rsidRPr="00CA2822" w:rsidRDefault="00C829CB" w:rsidP="00CA2822">
      <w:pPr>
        <w:spacing w:line="276" w:lineRule="auto"/>
        <w:jc w:val="both"/>
        <w:rPr>
          <w:rFonts w:asciiTheme="majorHAnsi" w:hAnsiTheme="majorHAnsi"/>
          <w:bCs/>
        </w:rPr>
      </w:pPr>
      <w:r w:rsidRPr="00CA2822">
        <w:rPr>
          <w:rFonts w:asciiTheme="majorHAnsi" w:hAnsiTheme="majorHAnsi"/>
          <w:bCs/>
        </w:rPr>
        <w:t xml:space="preserve">Müdür yardımcısı </w:t>
      </w:r>
      <w:r w:rsidR="000C59E1">
        <w:rPr>
          <w:rFonts w:asciiTheme="majorHAnsi" w:hAnsiTheme="majorHAnsi"/>
          <w:bCs/>
        </w:rPr>
        <w:t xml:space="preserve"> </w:t>
      </w:r>
      <w:r w:rsidR="00454B26">
        <w:rPr>
          <w:rFonts w:asciiTheme="majorHAnsi" w:hAnsiTheme="majorHAnsi"/>
          <w:bCs/>
        </w:rPr>
        <w:t>İsmail ŞEN</w:t>
      </w:r>
      <w:r w:rsidR="00716FB0" w:rsidRPr="00CA2822">
        <w:rPr>
          <w:rFonts w:asciiTheme="majorHAnsi" w:hAnsiTheme="majorHAnsi"/>
          <w:bCs/>
        </w:rPr>
        <w:t>, ders planların</w:t>
      </w:r>
      <w:r w:rsidR="000C59E1">
        <w:rPr>
          <w:rFonts w:asciiTheme="majorHAnsi" w:hAnsiTheme="majorHAnsi"/>
          <w:bCs/>
        </w:rPr>
        <w:t>ın</w:t>
      </w:r>
      <w:r w:rsidR="00716FB0" w:rsidRPr="00CA2822">
        <w:rPr>
          <w:rFonts w:asciiTheme="majorHAnsi" w:hAnsiTheme="majorHAnsi"/>
          <w:bCs/>
        </w:rPr>
        <w:t xml:space="preserve"> nasıl hazırlanması gerektiğiyle ilgili bilgilerin Ağustos 2003 tarihli 2551 sayılı Tebliğler Dergisinde yayınlandığını ve planların bu doğrultuda titizlikle yapılması gerektiğini hatırlattı. Bu yıl da geçen yıl olduğu gibi Atatürk İlke ve İnkılâpları ile ilgili konuların yıllık planlarda ayrı bir başlık halinde gösterilebileceğini veya konular bölümüne eklenebileceğini tekrarladı. </w:t>
      </w:r>
    </w:p>
    <w:p w14:paraId="3A1B1F77" w14:textId="0BA0D2F3" w:rsidR="00716FB0" w:rsidRPr="00CA2822" w:rsidRDefault="00716FB0" w:rsidP="00CA2822">
      <w:pPr>
        <w:spacing w:line="276" w:lineRule="auto"/>
        <w:jc w:val="both"/>
        <w:rPr>
          <w:rFonts w:asciiTheme="majorHAnsi" w:hAnsiTheme="majorHAnsi"/>
          <w:bCs/>
        </w:rPr>
      </w:pPr>
      <w:r w:rsidRPr="00CA2822">
        <w:rPr>
          <w:rFonts w:asciiTheme="majorHAnsi" w:hAnsiTheme="majorHAnsi"/>
          <w:bCs/>
        </w:rPr>
        <w:t>KARARLAR: Yıllık planlar ilgili yönetmeliklere göre hazırlanacaktır.  Çalışma takvimine uyulacaktır. Tüm sınıfların yıllık planları en son güncellenen müfredata göre yapılacaktır.</w:t>
      </w:r>
    </w:p>
    <w:p w14:paraId="20501AD9" w14:textId="218155DC" w:rsidR="00F93352" w:rsidRPr="00CA2822" w:rsidRDefault="00716FB0" w:rsidP="00CA2822">
      <w:pPr>
        <w:spacing w:line="276" w:lineRule="auto"/>
        <w:jc w:val="both"/>
        <w:rPr>
          <w:rFonts w:asciiTheme="majorHAnsi" w:hAnsiTheme="majorHAnsi"/>
          <w:b/>
        </w:rPr>
      </w:pPr>
      <w:r w:rsidRPr="00CA2822">
        <w:rPr>
          <w:rFonts w:asciiTheme="majorHAnsi" w:hAnsiTheme="majorHAnsi"/>
          <w:bCs/>
        </w:rPr>
        <w:lastRenderedPageBreak/>
        <w:t>2020- 2021 Eğitim ve Öğretim yılında müfredatlarda yer alan konuların mümkün olduğunca dengeli bir şekilde dağıtılması kararlaştırıldı. Planların yapımında belirtilen Tebliğler Dergilerindeki açıklamalara uyulacaktır. Öğretim</w:t>
      </w:r>
      <w:r w:rsidR="000C59E1">
        <w:rPr>
          <w:rFonts w:asciiTheme="majorHAnsi" w:hAnsiTheme="majorHAnsi"/>
          <w:bCs/>
        </w:rPr>
        <w:t xml:space="preserve"> programlarına dikkat edilecek,i</w:t>
      </w:r>
      <w:r w:rsidRPr="00CA2822">
        <w:rPr>
          <w:rFonts w:asciiTheme="majorHAnsi" w:hAnsiTheme="majorHAnsi"/>
          <w:bCs/>
        </w:rPr>
        <w:t xml:space="preserve">şlenecek konular ve bu konulardan elde edilecek kazanımlar, davranışlar, hedefler belirtilecektir. Planlar hazırlanırken </w:t>
      </w:r>
      <w:r w:rsidR="002D47A0" w:rsidRPr="00CA2822">
        <w:rPr>
          <w:rFonts w:asciiTheme="majorHAnsi" w:hAnsiTheme="majorHAnsi"/>
          <w:bCs/>
        </w:rPr>
        <w:t>resmî</w:t>
      </w:r>
      <w:r w:rsidRPr="00CA2822">
        <w:rPr>
          <w:rFonts w:asciiTheme="majorHAnsi" w:hAnsiTheme="majorHAnsi"/>
          <w:bCs/>
        </w:rPr>
        <w:t xml:space="preserve"> tatil günlerine, dini bayram tatillerine, özel gün kutlamalarına dikkat edilecektir. Son olarak hazırlanan planlar okulun özelliklerine uygun olacaktır.</w:t>
      </w:r>
    </w:p>
    <w:p w14:paraId="5B44343B" w14:textId="34E3177F" w:rsidR="00E95441" w:rsidRPr="00CA2822" w:rsidRDefault="00E95441"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 xml:space="preserve">2023 Eğitim- Öğretim Vizyonunda Mesleki ve Teknik Eğitim Kurumları Hedeflerinin incelenmesi, </w:t>
      </w:r>
    </w:p>
    <w:p w14:paraId="4ADD8DFC" w14:textId="2D78CFD5"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 xml:space="preserve">2023 Eğitim Öğretim Vizyonunda Mesleki ve Teknik Eğitim Kurumları Hedefleri: </w:t>
      </w:r>
    </w:p>
    <w:p w14:paraId="309CD45D"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1.Mesleki ve Teknik eğitime atfedilen değerin artırılması</w:t>
      </w:r>
    </w:p>
    <w:p w14:paraId="0B8BC922" w14:textId="7026286E"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Kimya dersi açısından, bu hedefle ilgili yapılabilecekler, E</w:t>
      </w:r>
      <w:r w:rsidR="000C59E1">
        <w:rPr>
          <w:rFonts w:asciiTheme="majorHAnsi" w:hAnsiTheme="majorHAnsi"/>
          <w:bCs/>
        </w:rPr>
        <w:t>ğitimli, kültür düzeyi yüksek, y</w:t>
      </w:r>
      <w:r w:rsidRPr="00CA2822">
        <w:rPr>
          <w:rFonts w:asciiTheme="majorHAnsi" w:hAnsiTheme="majorHAnsi"/>
          <w:bCs/>
        </w:rPr>
        <w:t>aşadığı çevreye ve gelişmelere karşı duyarlı, saygılı öğrenciler yetiştirmektir.</w:t>
      </w:r>
    </w:p>
    <w:p w14:paraId="0CAFCC8F" w14:textId="7EA8EFF2"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2.Meslek</w:t>
      </w:r>
      <w:r w:rsidR="000C59E1">
        <w:rPr>
          <w:rFonts w:asciiTheme="majorHAnsi" w:hAnsiTheme="majorHAnsi"/>
          <w:bCs/>
        </w:rPr>
        <w:t>i ve Teknik eğitimde Rehberlik e</w:t>
      </w:r>
      <w:r w:rsidRPr="00CA2822">
        <w:rPr>
          <w:rFonts w:asciiTheme="majorHAnsi" w:hAnsiTheme="majorHAnsi"/>
          <w:bCs/>
        </w:rPr>
        <w:t>rişim imkanları artırılacak</w:t>
      </w:r>
    </w:p>
    <w:p w14:paraId="4F474E0F"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Bilgiye ulaşma konusunda, Merak eden, Soru soran, Düşünen, Araştıran bireyler yetiştirmek.</w:t>
      </w:r>
    </w:p>
    <w:p w14:paraId="7D8A738E"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Bir üst öğrenim kurumları olan üniversiteye girişte gerekli rehberliği, Kimya dersi olarak yetiştirme kurslarıyla üniversite sınavına hazırlık yapmak.</w:t>
      </w:r>
    </w:p>
    <w:p w14:paraId="4380142F"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3.Yeni nesil müfredatlar geliştirilecek</w:t>
      </w:r>
    </w:p>
    <w:p w14:paraId="239323D2"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Kimya dersi açısından, konu ve kazanımların, üretime ve istihdama dönük, proje üreten bireyler yetiştirmek için, daha sade, anlaşılır, güncel konu kazanım ve müfredat hazırlığı çalışmaları yapmak, Milli Eğitim Müdürlüğü’ne raporla bildirmek.</w:t>
      </w:r>
    </w:p>
    <w:p w14:paraId="5ED1F379"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4.Eğitim ortamları ve insan kaynakları geliştirilecek</w:t>
      </w:r>
    </w:p>
    <w:p w14:paraId="37764E09"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5.Yurt dışında yatırım yapan iş insanlarının ihtiyaç duyduğu meslek elemanları yetiştirilecek</w:t>
      </w:r>
    </w:p>
    <w:p w14:paraId="509C8A62"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6.Mesleki ve teknik eğitimde Eğitim-İstihdam-Üretim ilişkisi güçlendirilecek</w:t>
      </w:r>
    </w:p>
    <w:p w14:paraId="2075A6A6" w14:textId="77777777" w:rsidR="00E95441" w:rsidRPr="00CA2822" w:rsidRDefault="00E95441" w:rsidP="00CA2822">
      <w:pPr>
        <w:spacing w:line="276" w:lineRule="auto"/>
        <w:jc w:val="both"/>
        <w:rPr>
          <w:rFonts w:asciiTheme="majorHAnsi" w:hAnsiTheme="majorHAnsi"/>
          <w:bCs/>
        </w:rPr>
      </w:pPr>
      <w:r w:rsidRPr="00CA2822">
        <w:rPr>
          <w:rFonts w:asciiTheme="majorHAnsi" w:hAnsiTheme="majorHAnsi"/>
          <w:bCs/>
        </w:rPr>
        <w:t>HEDEF 7.Yerli ve Milli Savunma Sanayisinin ihtiyaç duyduğu nitelikli insan gücü yetiştirilecek.</w:t>
      </w:r>
    </w:p>
    <w:p w14:paraId="1FDD79F3" w14:textId="01C6C1AC" w:rsidR="00F93352" w:rsidRPr="00CA2822" w:rsidRDefault="00E95441" w:rsidP="00CA2822">
      <w:pPr>
        <w:spacing w:line="276" w:lineRule="auto"/>
        <w:jc w:val="both"/>
        <w:rPr>
          <w:rFonts w:asciiTheme="majorHAnsi" w:hAnsiTheme="majorHAnsi"/>
          <w:bCs/>
        </w:rPr>
      </w:pPr>
      <w:r w:rsidRPr="00CA2822">
        <w:rPr>
          <w:rFonts w:asciiTheme="majorHAnsi" w:hAnsiTheme="majorHAnsi"/>
          <w:bCs/>
        </w:rPr>
        <w:t xml:space="preserve">Yerli ve Milli Savunma sanayisinin ihtiyaç duyduğu nitelikli insan gücü yetiştirilmesine katkı sağlamak </w:t>
      </w:r>
      <w:r w:rsidR="00A158EC" w:rsidRPr="00CA2822">
        <w:rPr>
          <w:rFonts w:asciiTheme="majorHAnsi" w:hAnsiTheme="majorHAnsi"/>
          <w:bCs/>
        </w:rPr>
        <w:t>amacıyla Kimya derslerinde öğrencilere gerekli</w:t>
      </w:r>
      <w:r w:rsidRPr="00CA2822">
        <w:rPr>
          <w:rFonts w:asciiTheme="majorHAnsi" w:hAnsiTheme="majorHAnsi"/>
          <w:bCs/>
        </w:rPr>
        <w:t xml:space="preserve"> bilgilendirmeleri   yapmak.</w:t>
      </w:r>
    </w:p>
    <w:p w14:paraId="59B34162" w14:textId="051EF9D0" w:rsidR="00A158EC" w:rsidRPr="00CA2822" w:rsidRDefault="00A158EC" w:rsidP="00CA2822">
      <w:pPr>
        <w:pStyle w:val="ListeParagraf"/>
        <w:numPr>
          <w:ilvl w:val="0"/>
          <w:numId w:val="3"/>
        </w:numPr>
        <w:spacing w:line="276" w:lineRule="auto"/>
        <w:jc w:val="both"/>
        <w:rPr>
          <w:rFonts w:asciiTheme="majorHAnsi" w:hAnsiTheme="majorHAnsi"/>
          <w:b/>
        </w:rPr>
      </w:pPr>
      <w:r w:rsidRPr="00CA2822">
        <w:rPr>
          <w:rFonts w:asciiTheme="majorHAnsi" w:hAnsiTheme="majorHAnsi"/>
          <w:b/>
        </w:rPr>
        <w:t xml:space="preserve">Yazılı sınavlar, Projeler ve Performans görevlerinin görüşülmesi ve yeni yönetmeliğe göre düzenlenmesi, </w:t>
      </w:r>
    </w:p>
    <w:p w14:paraId="6C430A43" w14:textId="44EB9AE8"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Kimya Öğretmeni </w:t>
      </w:r>
      <w:r w:rsidR="000C59E1">
        <w:rPr>
          <w:rFonts w:asciiTheme="majorHAnsi" w:hAnsiTheme="majorHAnsi"/>
          <w:bCs/>
        </w:rPr>
        <w:t>Emel DARICI</w:t>
      </w:r>
      <w:r w:rsidRPr="00CA2822">
        <w:rPr>
          <w:rFonts w:asciiTheme="majorHAnsi" w:hAnsiTheme="majorHAnsi"/>
          <w:bCs/>
        </w:rPr>
        <w:t>; 01/09/2018 Tarihli ve 30522 Sayılı Resmî Gazete’ de yayımlanan Millî Eğitim Bakanlığı Ortaöğretim Kurumları Yönetmeliğinin Yönetmeliğinde Değişiklik Yapılmasına Dair Yönetmelik gereği ortak yazılıların esnediğini artık ortak yazılıların alınan kararlar doğrultusunda yapılabileceğini belirtti ama her ihtimale karşı yazılı tarihlerini belirlememiz gerektiğine karar verildi; Tüm sınıflarda iki yazılı bir de ortalamasını yükseltmek isteyen öğrenciler için sınav yapılması gerekmektedir.</w:t>
      </w:r>
      <w:r w:rsidRPr="00CA2822">
        <w:rPr>
          <w:rFonts w:asciiTheme="majorHAnsi" w:hAnsiTheme="majorHAnsi"/>
          <w:bCs/>
        </w:rPr>
        <w:tab/>
        <w:t xml:space="preserve"> </w:t>
      </w:r>
    </w:p>
    <w:p w14:paraId="5DFF101E" w14:textId="4C9E4B26"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Yazılı sınavlar ve Performans Görevleri</w:t>
      </w:r>
      <w:r w:rsidR="00497903" w:rsidRPr="00CA2822">
        <w:rPr>
          <w:rFonts w:asciiTheme="majorHAnsi" w:hAnsiTheme="majorHAnsi"/>
          <w:bCs/>
        </w:rPr>
        <w:t xml:space="preserve">; </w:t>
      </w:r>
    </w:p>
    <w:p w14:paraId="1D1A3614" w14:textId="225DAF02"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Tebliğler Dergisinden Sınıf Geçme ve Sınav Yönetmeliği okundu ve değerlendirildi. Yazılı ve performanslar ile ilgili aşağıdaki kararlar alındı. Haftalık ders saatine göre aşağıdaki gibi </w:t>
      </w:r>
      <w:r w:rsidRPr="00CA2822">
        <w:rPr>
          <w:rFonts w:asciiTheme="majorHAnsi" w:hAnsiTheme="majorHAnsi"/>
          <w:bCs/>
        </w:rPr>
        <w:lastRenderedPageBreak/>
        <w:t>olmasına karar verildi.</w:t>
      </w:r>
      <w:r w:rsidR="00CA2822">
        <w:rPr>
          <w:rFonts w:asciiTheme="majorHAnsi" w:hAnsiTheme="majorHAnsi"/>
          <w:bCs/>
        </w:rPr>
        <w:t xml:space="preserve"> Olumsuz şartlar gerçekleştiğinde, şartlara uygun olarak tarih değişikliğ</w:t>
      </w:r>
      <w:r w:rsidR="00454B26">
        <w:rPr>
          <w:rFonts w:asciiTheme="majorHAnsi" w:hAnsiTheme="majorHAnsi"/>
          <w:bCs/>
        </w:rPr>
        <w:t>in</w:t>
      </w:r>
      <w:r w:rsidR="00CA2822">
        <w:rPr>
          <w:rFonts w:asciiTheme="majorHAnsi" w:hAnsiTheme="majorHAnsi"/>
          <w:bCs/>
        </w:rPr>
        <w:t xml:space="preserve">e gidilecektir. </w:t>
      </w:r>
    </w:p>
    <w:p w14:paraId="34A2E611"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9.  ve 10.  Sınıflarda                </w:t>
      </w:r>
    </w:p>
    <w:p w14:paraId="61886EC0"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1. Dönem için 2 ortak sınav ve 2 performans </w:t>
      </w:r>
    </w:p>
    <w:p w14:paraId="125A7363" w14:textId="1CA1F138" w:rsidR="00A158EC" w:rsidRDefault="00A158EC" w:rsidP="00CA2822">
      <w:pPr>
        <w:spacing w:line="276" w:lineRule="auto"/>
        <w:jc w:val="both"/>
        <w:rPr>
          <w:rFonts w:asciiTheme="majorHAnsi" w:hAnsiTheme="majorHAnsi"/>
          <w:bCs/>
        </w:rPr>
      </w:pPr>
      <w:r w:rsidRPr="00CA2822">
        <w:rPr>
          <w:rFonts w:asciiTheme="majorHAnsi" w:hAnsiTheme="majorHAnsi"/>
          <w:bCs/>
        </w:rPr>
        <w:t>2. Dönem için 2 ortak sınav ve 2 performans</w:t>
      </w:r>
    </w:p>
    <w:p w14:paraId="0BAFAB6B" w14:textId="77777777" w:rsidR="00CA2822" w:rsidRPr="00CA2822" w:rsidRDefault="00CA2822" w:rsidP="00CA2822">
      <w:pPr>
        <w:spacing w:line="276" w:lineRule="auto"/>
        <w:jc w:val="both"/>
        <w:rPr>
          <w:rFonts w:asciiTheme="majorHAnsi" w:hAnsiTheme="majorHAnsi"/>
          <w:bCs/>
        </w:rPr>
      </w:pPr>
    </w:p>
    <w:p w14:paraId="0C63DA13" w14:textId="77777777" w:rsidR="00497903" w:rsidRPr="00CA2822" w:rsidRDefault="00497903" w:rsidP="00CA2822">
      <w:pPr>
        <w:spacing w:line="276" w:lineRule="auto"/>
        <w:jc w:val="both"/>
        <w:rPr>
          <w:rFonts w:asciiTheme="majorHAnsi" w:hAnsiTheme="majorHAnsi"/>
          <w:bCs/>
        </w:rPr>
      </w:pPr>
    </w:p>
    <w:tbl>
      <w:tblPr>
        <w:tblW w:w="86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3544"/>
        <w:gridCol w:w="3118"/>
      </w:tblGrid>
      <w:tr w:rsidR="00497903" w:rsidRPr="00CA2822" w14:paraId="744B25E3" w14:textId="77777777" w:rsidTr="00497903">
        <w:tc>
          <w:tcPr>
            <w:tcW w:w="2013" w:type="dxa"/>
          </w:tcPr>
          <w:p w14:paraId="6DB1BC5A"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1.DÖNEM</w:t>
            </w:r>
          </w:p>
        </w:tc>
        <w:tc>
          <w:tcPr>
            <w:tcW w:w="3544" w:type="dxa"/>
          </w:tcPr>
          <w:p w14:paraId="5693C467" w14:textId="167E8A8D"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1.YAZILI SINAV</w:t>
            </w:r>
          </w:p>
        </w:tc>
        <w:tc>
          <w:tcPr>
            <w:tcW w:w="3118" w:type="dxa"/>
          </w:tcPr>
          <w:p w14:paraId="7DE2790F"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2.YAZILI SINAV</w:t>
            </w:r>
          </w:p>
        </w:tc>
      </w:tr>
      <w:tr w:rsidR="00497903" w:rsidRPr="00CA2822" w14:paraId="3F62E1A5" w14:textId="77777777" w:rsidTr="00497903">
        <w:tc>
          <w:tcPr>
            <w:tcW w:w="2013" w:type="dxa"/>
          </w:tcPr>
          <w:p w14:paraId="01F975F9"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9.sınıf</w:t>
            </w:r>
          </w:p>
        </w:tc>
        <w:tc>
          <w:tcPr>
            <w:tcW w:w="3544" w:type="dxa"/>
          </w:tcPr>
          <w:p w14:paraId="5A2F7259"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Kasım Ayının 2. haftası</w:t>
            </w:r>
          </w:p>
        </w:tc>
        <w:tc>
          <w:tcPr>
            <w:tcW w:w="3118" w:type="dxa"/>
          </w:tcPr>
          <w:p w14:paraId="6942B692"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Ocak Ayının 1.haftası</w:t>
            </w:r>
          </w:p>
        </w:tc>
      </w:tr>
      <w:tr w:rsidR="00497903" w:rsidRPr="00CA2822" w14:paraId="516C5390" w14:textId="77777777" w:rsidTr="00497903">
        <w:tc>
          <w:tcPr>
            <w:tcW w:w="2013" w:type="dxa"/>
          </w:tcPr>
          <w:p w14:paraId="4F775247"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10.sınıf</w:t>
            </w:r>
          </w:p>
        </w:tc>
        <w:tc>
          <w:tcPr>
            <w:tcW w:w="3544" w:type="dxa"/>
          </w:tcPr>
          <w:p w14:paraId="2F9C57BE"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Kasım Ayının 2. haftası</w:t>
            </w:r>
          </w:p>
        </w:tc>
        <w:tc>
          <w:tcPr>
            <w:tcW w:w="3118" w:type="dxa"/>
          </w:tcPr>
          <w:p w14:paraId="1BDEE7B9"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Ocak Ayının 1.haftası</w:t>
            </w:r>
          </w:p>
        </w:tc>
      </w:tr>
    </w:tbl>
    <w:p w14:paraId="43CE8D5C" w14:textId="77777777" w:rsidR="00497903" w:rsidRPr="00CA2822" w:rsidRDefault="00497903" w:rsidP="00CA2822">
      <w:pPr>
        <w:spacing w:line="276" w:lineRule="auto"/>
        <w:jc w:val="both"/>
        <w:rPr>
          <w:rFonts w:asciiTheme="majorHAnsi" w:hAnsiTheme="majorHAnsi"/>
          <w:bCs/>
        </w:rPr>
      </w:pPr>
    </w:p>
    <w:tbl>
      <w:tblPr>
        <w:tblW w:w="86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3544"/>
        <w:gridCol w:w="3118"/>
      </w:tblGrid>
      <w:tr w:rsidR="00497903" w:rsidRPr="00CA2822" w14:paraId="49074629" w14:textId="77777777" w:rsidTr="00497903">
        <w:tc>
          <w:tcPr>
            <w:tcW w:w="2013" w:type="dxa"/>
          </w:tcPr>
          <w:p w14:paraId="6611D84A"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2.DÖNEM</w:t>
            </w:r>
          </w:p>
        </w:tc>
        <w:tc>
          <w:tcPr>
            <w:tcW w:w="3544" w:type="dxa"/>
          </w:tcPr>
          <w:p w14:paraId="55A36EDD" w14:textId="77777777" w:rsidR="00497903" w:rsidRPr="00CA2822" w:rsidRDefault="00497903" w:rsidP="00CA2822">
            <w:pPr>
              <w:spacing w:line="276" w:lineRule="auto"/>
              <w:jc w:val="both"/>
              <w:rPr>
                <w:rFonts w:asciiTheme="majorHAnsi" w:hAnsiTheme="majorHAnsi"/>
                <w:bCs/>
                <w:u w:val="single"/>
              </w:rPr>
            </w:pPr>
            <w:r w:rsidRPr="00CA2822">
              <w:rPr>
                <w:rFonts w:asciiTheme="majorHAnsi" w:hAnsiTheme="majorHAnsi"/>
                <w:bCs/>
              </w:rPr>
              <w:t>1.YAZILI SINAV</w:t>
            </w:r>
          </w:p>
        </w:tc>
        <w:tc>
          <w:tcPr>
            <w:tcW w:w="3118" w:type="dxa"/>
          </w:tcPr>
          <w:p w14:paraId="79E10845" w14:textId="77777777" w:rsidR="00497903" w:rsidRPr="00CA2822" w:rsidRDefault="00497903" w:rsidP="00CA2822">
            <w:pPr>
              <w:spacing w:line="276" w:lineRule="auto"/>
              <w:jc w:val="both"/>
              <w:rPr>
                <w:rFonts w:asciiTheme="majorHAnsi" w:hAnsiTheme="majorHAnsi"/>
                <w:bCs/>
                <w:u w:val="single"/>
              </w:rPr>
            </w:pPr>
            <w:r w:rsidRPr="00CA2822">
              <w:rPr>
                <w:rFonts w:asciiTheme="majorHAnsi" w:hAnsiTheme="majorHAnsi"/>
                <w:bCs/>
              </w:rPr>
              <w:t>2.YAZILI SINAV</w:t>
            </w:r>
          </w:p>
        </w:tc>
      </w:tr>
      <w:tr w:rsidR="00497903" w:rsidRPr="00CA2822" w14:paraId="11ED6F2F" w14:textId="77777777" w:rsidTr="00497903">
        <w:tc>
          <w:tcPr>
            <w:tcW w:w="2013" w:type="dxa"/>
          </w:tcPr>
          <w:p w14:paraId="371B7FEB"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9.sınıf</w:t>
            </w:r>
          </w:p>
        </w:tc>
        <w:tc>
          <w:tcPr>
            <w:tcW w:w="3544" w:type="dxa"/>
          </w:tcPr>
          <w:p w14:paraId="350718DD" w14:textId="44EB5953" w:rsidR="00497903" w:rsidRPr="00CA2822" w:rsidRDefault="00706CA7" w:rsidP="00CA2822">
            <w:pPr>
              <w:spacing w:line="276" w:lineRule="auto"/>
              <w:jc w:val="both"/>
              <w:rPr>
                <w:rFonts w:asciiTheme="majorHAnsi" w:hAnsiTheme="majorHAnsi"/>
                <w:bCs/>
              </w:rPr>
            </w:pPr>
            <w:r>
              <w:rPr>
                <w:rFonts w:asciiTheme="majorHAnsi" w:hAnsiTheme="majorHAnsi"/>
                <w:bCs/>
              </w:rPr>
              <w:t>Mart Ayının 4</w:t>
            </w:r>
            <w:r w:rsidR="00497903" w:rsidRPr="00CA2822">
              <w:rPr>
                <w:rFonts w:asciiTheme="majorHAnsi" w:hAnsiTheme="majorHAnsi"/>
                <w:bCs/>
              </w:rPr>
              <w:t>.haftası</w:t>
            </w:r>
          </w:p>
        </w:tc>
        <w:tc>
          <w:tcPr>
            <w:tcW w:w="3118" w:type="dxa"/>
          </w:tcPr>
          <w:p w14:paraId="6C519C7E" w14:textId="52E519C0" w:rsidR="00497903" w:rsidRPr="00CA2822" w:rsidRDefault="00454B26" w:rsidP="00CA2822">
            <w:pPr>
              <w:spacing w:line="276" w:lineRule="auto"/>
              <w:jc w:val="both"/>
              <w:rPr>
                <w:rFonts w:asciiTheme="majorHAnsi" w:hAnsiTheme="majorHAnsi"/>
                <w:bCs/>
              </w:rPr>
            </w:pPr>
            <w:r>
              <w:rPr>
                <w:rFonts w:asciiTheme="majorHAnsi" w:hAnsiTheme="majorHAnsi"/>
                <w:bCs/>
              </w:rPr>
              <w:t>Mayıs Ayının 4</w:t>
            </w:r>
            <w:r w:rsidR="00497903" w:rsidRPr="00CA2822">
              <w:rPr>
                <w:rFonts w:asciiTheme="majorHAnsi" w:hAnsiTheme="majorHAnsi"/>
                <w:bCs/>
              </w:rPr>
              <w:t>.haftası</w:t>
            </w:r>
          </w:p>
        </w:tc>
      </w:tr>
      <w:tr w:rsidR="00497903" w:rsidRPr="00CA2822" w14:paraId="5F6B0924" w14:textId="77777777" w:rsidTr="00497903">
        <w:tc>
          <w:tcPr>
            <w:tcW w:w="2013" w:type="dxa"/>
          </w:tcPr>
          <w:p w14:paraId="5CCF16A5" w14:textId="77777777" w:rsidR="00497903" w:rsidRPr="00CA2822" w:rsidRDefault="00497903" w:rsidP="00CA2822">
            <w:pPr>
              <w:spacing w:line="276" w:lineRule="auto"/>
              <w:jc w:val="both"/>
              <w:rPr>
                <w:rFonts w:asciiTheme="majorHAnsi" w:hAnsiTheme="majorHAnsi"/>
                <w:bCs/>
              </w:rPr>
            </w:pPr>
            <w:r w:rsidRPr="00CA2822">
              <w:rPr>
                <w:rFonts w:asciiTheme="majorHAnsi" w:hAnsiTheme="majorHAnsi"/>
                <w:bCs/>
              </w:rPr>
              <w:t>10.sınıf</w:t>
            </w:r>
          </w:p>
        </w:tc>
        <w:tc>
          <w:tcPr>
            <w:tcW w:w="3544" w:type="dxa"/>
          </w:tcPr>
          <w:p w14:paraId="0FA4971B" w14:textId="1140794A" w:rsidR="00497903" w:rsidRPr="00CA2822" w:rsidRDefault="00706CA7" w:rsidP="00CA2822">
            <w:pPr>
              <w:spacing w:line="276" w:lineRule="auto"/>
              <w:jc w:val="both"/>
              <w:rPr>
                <w:rFonts w:asciiTheme="majorHAnsi" w:hAnsiTheme="majorHAnsi"/>
                <w:bCs/>
              </w:rPr>
            </w:pPr>
            <w:r>
              <w:rPr>
                <w:rFonts w:asciiTheme="majorHAnsi" w:hAnsiTheme="majorHAnsi"/>
                <w:bCs/>
              </w:rPr>
              <w:t>Mart Ayının 4</w:t>
            </w:r>
            <w:r w:rsidR="00497903" w:rsidRPr="00CA2822">
              <w:rPr>
                <w:rFonts w:asciiTheme="majorHAnsi" w:hAnsiTheme="majorHAnsi"/>
                <w:bCs/>
              </w:rPr>
              <w:t>.haftası</w:t>
            </w:r>
          </w:p>
        </w:tc>
        <w:tc>
          <w:tcPr>
            <w:tcW w:w="3118" w:type="dxa"/>
          </w:tcPr>
          <w:p w14:paraId="38458E26" w14:textId="6E7C9593" w:rsidR="00497903" w:rsidRPr="00CA2822" w:rsidRDefault="00454B26" w:rsidP="00CA2822">
            <w:pPr>
              <w:spacing w:line="276" w:lineRule="auto"/>
              <w:jc w:val="both"/>
              <w:rPr>
                <w:rFonts w:asciiTheme="majorHAnsi" w:hAnsiTheme="majorHAnsi"/>
                <w:bCs/>
              </w:rPr>
            </w:pPr>
            <w:r>
              <w:rPr>
                <w:rFonts w:asciiTheme="majorHAnsi" w:hAnsiTheme="majorHAnsi"/>
                <w:bCs/>
              </w:rPr>
              <w:t>Mayıs Ayının 4</w:t>
            </w:r>
            <w:r w:rsidR="00497903" w:rsidRPr="00CA2822">
              <w:rPr>
                <w:rFonts w:asciiTheme="majorHAnsi" w:hAnsiTheme="majorHAnsi"/>
                <w:bCs/>
              </w:rPr>
              <w:t>.haftası</w:t>
            </w:r>
          </w:p>
        </w:tc>
      </w:tr>
    </w:tbl>
    <w:p w14:paraId="06FAE4A5" w14:textId="77777777" w:rsidR="00497903" w:rsidRPr="00CA2822" w:rsidRDefault="00497903" w:rsidP="00CA2822">
      <w:pPr>
        <w:spacing w:line="276" w:lineRule="auto"/>
        <w:jc w:val="both"/>
        <w:rPr>
          <w:rFonts w:asciiTheme="majorHAnsi" w:hAnsiTheme="majorHAnsi"/>
          <w:bCs/>
        </w:rPr>
      </w:pPr>
    </w:p>
    <w:p w14:paraId="4F7D592A" w14:textId="0F95F594"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Yazılılar ve sınavlar konusunda dikkat etmemiz gereken unsurlar;</w:t>
      </w:r>
    </w:p>
    <w:p w14:paraId="5114DC13" w14:textId="77777777" w:rsidR="00497903"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a) Cevap anahtarlarını sınavı uygulamadan önce çıkarmalıyız, sürenin uygun olup olmadığını kontrol etmeliyiz. </w:t>
      </w:r>
    </w:p>
    <w:p w14:paraId="24FEB31B" w14:textId="562B2AC6"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b) Sınavdan hemen sonra cevap anahtarlarını öğrencilerin görebilecekleri panolara asmalıyız. </w:t>
      </w:r>
    </w:p>
    <w:p w14:paraId="5A29EC46"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c) Öğrenciler bu vesileyle yanlışlarını görüp sonraki sınavlarda aynı hataları yapmamalı. </w:t>
      </w:r>
    </w:p>
    <w:p w14:paraId="155A0EA0"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d) Sınavı değerlendirdikten sonra öğrencilere hemen duyurmalıyız. </w:t>
      </w:r>
    </w:p>
    <w:p w14:paraId="122FC273" w14:textId="77777777" w:rsidR="00497903"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e) Öğrencilerin zorlandıkları konularda zaman zaman tekrarlar yapmalıyız.  </w:t>
      </w:r>
    </w:p>
    <w:p w14:paraId="3AEFD7C2" w14:textId="35A8D1BB"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Kimya Öğretmeni</w:t>
      </w:r>
      <w:r w:rsidR="004378E5">
        <w:rPr>
          <w:rFonts w:asciiTheme="majorHAnsi" w:hAnsiTheme="majorHAnsi"/>
          <w:bCs/>
        </w:rPr>
        <w:t xml:space="preserve"> Emel DARICI tarafından</w:t>
      </w:r>
      <w:r w:rsidRPr="00CA2822">
        <w:rPr>
          <w:rFonts w:asciiTheme="majorHAnsi" w:hAnsiTheme="majorHAnsi"/>
          <w:bCs/>
        </w:rPr>
        <w:t xml:space="preserve"> </w:t>
      </w:r>
      <w:r w:rsidR="004378E5">
        <w:rPr>
          <w:rFonts w:asciiTheme="majorHAnsi" w:hAnsiTheme="majorHAnsi"/>
          <w:bCs/>
        </w:rPr>
        <w:t>s</w:t>
      </w:r>
      <w:r w:rsidR="00497903" w:rsidRPr="00CA2822">
        <w:rPr>
          <w:rFonts w:asciiTheme="majorHAnsi" w:hAnsiTheme="majorHAnsi"/>
          <w:bCs/>
        </w:rPr>
        <w:t>ınav</w:t>
      </w:r>
      <w:r w:rsidRPr="00CA2822">
        <w:rPr>
          <w:rFonts w:asciiTheme="majorHAnsi" w:hAnsiTheme="majorHAnsi"/>
          <w:bCs/>
        </w:rPr>
        <w:t xml:space="preserve"> şekli</w:t>
      </w:r>
      <w:r w:rsidR="004378E5">
        <w:rPr>
          <w:rFonts w:asciiTheme="majorHAnsi" w:hAnsiTheme="majorHAnsi"/>
          <w:bCs/>
        </w:rPr>
        <w:t>nin</w:t>
      </w:r>
      <w:r w:rsidRPr="00CA2822">
        <w:rPr>
          <w:rFonts w:asciiTheme="majorHAnsi" w:hAnsiTheme="majorHAnsi"/>
          <w:bCs/>
        </w:rPr>
        <w:t xml:space="preserve"> 1.sınav için çoktan seçmeli, doğru yanlış, eşleştirme, boşluk </w:t>
      </w:r>
      <w:r w:rsidR="00497903" w:rsidRPr="00CA2822">
        <w:rPr>
          <w:rFonts w:asciiTheme="majorHAnsi" w:hAnsiTheme="majorHAnsi"/>
          <w:bCs/>
        </w:rPr>
        <w:t>doldurma,</w:t>
      </w:r>
      <w:r w:rsidRPr="00CA2822">
        <w:rPr>
          <w:rFonts w:asciiTheme="majorHAnsi" w:hAnsiTheme="majorHAnsi"/>
          <w:bCs/>
        </w:rPr>
        <w:t xml:space="preserve"> açık uçlu </w:t>
      </w:r>
      <w:r w:rsidR="00497903" w:rsidRPr="00CA2822">
        <w:rPr>
          <w:rFonts w:asciiTheme="majorHAnsi" w:hAnsiTheme="majorHAnsi"/>
          <w:bCs/>
        </w:rPr>
        <w:t>sorular gibi</w:t>
      </w:r>
      <w:r w:rsidRPr="00CA2822">
        <w:rPr>
          <w:rFonts w:asciiTheme="majorHAnsi" w:hAnsiTheme="majorHAnsi"/>
          <w:bCs/>
        </w:rPr>
        <w:t xml:space="preserve"> soru tiplerinin bir karması </w:t>
      </w:r>
      <w:r w:rsidR="00497903" w:rsidRPr="00CA2822">
        <w:rPr>
          <w:rFonts w:asciiTheme="majorHAnsi" w:hAnsiTheme="majorHAnsi"/>
          <w:bCs/>
        </w:rPr>
        <w:t>ya da</w:t>
      </w:r>
      <w:r w:rsidRPr="00CA2822">
        <w:rPr>
          <w:rFonts w:asciiTheme="majorHAnsi" w:hAnsiTheme="majorHAnsi"/>
          <w:bCs/>
        </w:rPr>
        <w:t xml:space="preserve"> sadece açık uçlu </w:t>
      </w:r>
      <w:r w:rsidR="00497903" w:rsidRPr="00CA2822">
        <w:rPr>
          <w:rFonts w:asciiTheme="majorHAnsi" w:hAnsiTheme="majorHAnsi"/>
          <w:bCs/>
        </w:rPr>
        <w:t>sorular; 2.</w:t>
      </w:r>
      <w:r w:rsidRPr="00CA2822">
        <w:rPr>
          <w:rFonts w:asciiTheme="majorHAnsi" w:hAnsiTheme="majorHAnsi"/>
          <w:bCs/>
        </w:rPr>
        <w:t xml:space="preserve">sınav için çoktan seçmeli, doğru yanlış, eşleştirme, boşluk </w:t>
      </w:r>
      <w:r w:rsidR="00497903" w:rsidRPr="00CA2822">
        <w:rPr>
          <w:rFonts w:asciiTheme="majorHAnsi" w:hAnsiTheme="majorHAnsi"/>
          <w:bCs/>
        </w:rPr>
        <w:t>doldurma,</w:t>
      </w:r>
      <w:r w:rsidRPr="00CA2822">
        <w:rPr>
          <w:rFonts w:asciiTheme="majorHAnsi" w:hAnsiTheme="majorHAnsi"/>
          <w:bCs/>
        </w:rPr>
        <w:t xml:space="preserve"> açık uçlu </w:t>
      </w:r>
      <w:r w:rsidR="00497903" w:rsidRPr="00CA2822">
        <w:rPr>
          <w:rFonts w:asciiTheme="majorHAnsi" w:hAnsiTheme="majorHAnsi"/>
          <w:bCs/>
        </w:rPr>
        <w:t>sorular gibi</w:t>
      </w:r>
      <w:r w:rsidRPr="00CA2822">
        <w:rPr>
          <w:rFonts w:asciiTheme="majorHAnsi" w:hAnsiTheme="majorHAnsi"/>
          <w:bCs/>
        </w:rPr>
        <w:t xml:space="preserve"> soru tiple</w:t>
      </w:r>
      <w:r w:rsidR="004378E5">
        <w:rPr>
          <w:rFonts w:asciiTheme="majorHAnsi" w:hAnsiTheme="majorHAnsi"/>
          <w:bCs/>
        </w:rPr>
        <w:t>rinden oluşacağı belirtildi.</w:t>
      </w:r>
    </w:p>
    <w:p w14:paraId="1E34F9D5" w14:textId="7CF813AC"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K</w:t>
      </w:r>
      <w:r w:rsidR="00706CA7">
        <w:rPr>
          <w:rFonts w:asciiTheme="majorHAnsi" w:hAnsiTheme="majorHAnsi"/>
          <w:bCs/>
        </w:rPr>
        <w:t>imya Öğretmeni Emel DARICI</w:t>
      </w:r>
      <w:r w:rsidRPr="00CA2822">
        <w:rPr>
          <w:rFonts w:asciiTheme="majorHAnsi" w:hAnsiTheme="majorHAnsi"/>
          <w:bCs/>
        </w:rPr>
        <w:t xml:space="preserve">; performans ve proje görevlerini 4 kısımda değerlendirebiliriz;   </w:t>
      </w:r>
    </w:p>
    <w:p w14:paraId="71611760"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1. Öğretici olmalı.</w:t>
      </w:r>
    </w:p>
    <w:p w14:paraId="34CAA427"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2. Araştırmaya yöneltecek nitelikte olmalı.</w:t>
      </w:r>
    </w:p>
    <w:p w14:paraId="5D0843C2"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3. İşlenen konu ile ilgili olmalı.</w:t>
      </w:r>
    </w:p>
    <w:p w14:paraId="211C5048" w14:textId="77777777" w:rsidR="00A158EC"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4. Yapabileceği, gerçekleştirebileceği zorlukta olmalı dedi. </w:t>
      </w:r>
    </w:p>
    <w:p w14:paraId="5A4C3237" w14:textId="77777777" w:rsidR="00497903" w:rsidRPr="00CA2822" w:rsidRDefault="00A158EC" w:rsidP="00CA2822">
      <w:pPr>
        <w:spacing w:line="276" w:lineRule="auto"/>
        <w:jc w:val="both"/>
        <w:rPr>
          <w:rFonts w:asciiTheme="majorHAnsi" w:hAnsiTheme="majorHAnsi"/>
          <w:bCs/>
        </w:rPr>
      </w:pPr>
      <w:r w:rsidRPr="00CA2822">
        <w:rPr>
          <w:rFonts w:asciiTheme="majorHAnsi" w:hAnsiTheme="majorHAnsi"/>
          <w:bCs/>
        </w:rPr>
        <w:t xml:space="preserve">Yönetmeliklere uygun olarak belirlenen konulardan projelerin yılda bir kere, </w:t>
      </w:r>
    </w:p>
    <w:p w14:paraId="2A4E6623" w14:textId="58D3C1F9" w:rsidR="00CA2822" w:rsidRDefault="00497903" w:rsidP="00CA2822">
      <w:pPr>
        <w:spacing w:line="276" w:lineRule="auto"/>
        <w:jc w:val="both"/>
        <w:rPr>
          <w:rFonts w:asciiTheme="majorHAnsi" w:hAnsiTheme="majorHAnsi"/>
          <w:bCs/>
        </w:rPr>
      </w:pPr>
      <w:r w:rsidRPr="00CA2822">
        <w:rPr>
          <w:rFonts w:asciiTheme="majorHAnsi" w:hAnsiTheme="majorHAnsi"/>
          <w:bCs/>
        </w:rPr>
        <w:t>Kasım ayının</w:t>
      </w:r>
      <w:r w:rsidR="00A158EC" w:rsidRPr="00CA2822">
        <w:rPr>
          <w:rFonts w:asciiTheme="majorHAnsi" w:hAnsiTheme="majorHAnsi"/>
          <w:bCs/>
        </w:rPr>
        <w:t xml:space="preserve"> ilk haftasında verilmesi,</w:t>
      </w:r>
      <w:r w:rsidRPr="00CA2822">
        <w:rPr>
          <w:rFonts w:asciiTheme="majorHAnsi" w:hAnsiTheme="majorHAnsi"/>
          <w:bCs/>
        </w:rPr>
        <w:t xml:space="preserve"> </w:t>
      </w:r>
      <w:r w:rsidR="00A158EC" w:rsidRPr="00CA2822">
        <w:rPr>
          <w:rFonts w:asciiTheme="majorHAnsi" w:hAnsiTheme="majorHAnsi"/>
          <w:bCs/>
        </w:rPr>
        <w:t xml:space="preserve">Nisan ayının ikinci haftasında </w:t>
      </w:r>
      <w:r w:rsidRPr="00CA2822">
        <w:rPr>
          <w:rFonts w:asciiTheme="majorHAnsi" w:hAnsiTheme="majorHAnsi"/>
          <w:bCs/>
        </w:rPr>
        <w:t xml:space="preserve">toplanmasına karar verildi. </w:t>
      </w:r>
      <w:r w:rsidR="00EE74CE">
        <w:rPr>
          <w:rFonts w:asciiTheme="majorHAnsi" w:hAnsiTheme="majorHAnsi"/>
          <w:bCs/>
        </w:rPr>
        <w:t>Proje ve performans</w:t>
      </w:r>
      <w:r w:rsidR="00CA2822">
        <w:rPr>
          <w:rFonts w:asciiTheme="majorHAnsi" w:hAnsiTheme="majorHAnsi"/>
          <w:bCs/>
        </w:rPr>
        <w:t xml:space="preserve">lar aşağıdaki kriterlere uygun olarak değerlendirilecektir. </w:t>
      </w:r>
    </w:p>
    <w:tbl>
      <w:tblPr>
        <w:tblpPr w:leftFromText="141" w:rightFromText="141" w:vertAnchor="text" w:horzAnchor="margin" w:tblpXSpec="center" w:tblpY="-638"/>
        <w:tblW w:w="11605" w:type="dxa"/>
        <w:tblCellMar>
          <w:left w:w="70" w:type="dxa"/>
          <w:right w:w="70" w:type="dxa"/>
        </w:tblCellMar>
        <w:tblLook w:val="04A0" w:firstRow="1" w:lastRow="0" w:firstColumn="1" w:lastColumn="0" w:noHBand="0" w:noVBand="1"/>
      </w:tblPr>
      <w:tblGrid>
        <w:gridCol w:w="698"/>
        <w:gridCol w:w="2207"/>
        <w:gridCol w:w="633"/>
        <w:gridCol w:w="520"/>
        <w:gridCol w:w="480"/>
        <w:gridCol w:w="520"/>
        <w:gridCol w:w="520"/>
        <w:gridCol w:w="720"/>
        <w:gridCol w:w="780"/>
        <w:gridCol w:w="407"/>
        <w:gridCol w:w="400"/>
        <w:gridCol w:w="400"/>
        <w:gridCol w:w="400"/>
        <w:gridCol w:w="400"/>
        <w:gridCol w:w="400"/>
        <w:gridCol w:w="520"/>
        <w:gridCol w:w="400"/>
        <w:gridCol w:w="400"/>
        <w:gridCol w:w="400"/>
        <w:gridCol w:w="400"/>
      </w:tblGrid>
      <w:tr w:rsidR="00D25A3E" w:rsidRPr="00D25A3E" w14:paraId="610125C8" w14:textId="77777777" w:rsidTr="00D25A3E">
        <w:trPr>
          <w:trHeight w:val="300"/>
        </w:trPr>
        <w:tc>
          <w:tcPr>
            <w:tcW w:w="11605" w:type="dxa"/>
            <w:gridSpan w:val="20"/>
            <w:tcBorders>
              <w:top w:val="nil"/>
              <w:left w:val="nil"/>
              <w:bottom w:val="nil"/>
              <w:right w:val="nil"/>
            </w:tcBorders>
            <w:shd w:val="clear" w:color="auto" w:fill="auto"/>
            <w:vAlign w:val="center"/>
            <w:hideMark/>
          </w:tcPr>
          <w:p w14:paraId="4D9B7C6C" w14:textId="7323E6C0" w:rsidR="00D25A3E" w:rsidRPr="00D25A3E" w:rsidRDefault="00D25A3E" w:rsidP="00D25A3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lastRenderedPageBreak/>
              <w:t>ALAPLI IMKB MESLEKİ VE TEKNİK ANADOLU LİSESİ</w:t>
            </w:r>
          </w:p>
        </w:tc>
      </w:tr>
      <w:tr w:rsidR="00D25A3E" w:rsidRPr="00D25A3E" w14:paraId="73C05D68" w14:textId="77777777" w:rsidTr="00D25A3E">
        <w:trPr>
          <w:trHeight w:val="300"/>
        </w:trPr>
        <w:tc>
          <w:tcPr>
            <w:tcW w:w="11605" w:type="dxa"/>
            <w:gridSpan w:val="20"/>
            <w:tcBorders>
              <w:top w:val="nil"/>
              <w:left w:val="nil"/>
              <w:bottom w:val="nil"/>
              <w:right w:val="nil"/>
            </w:tcBorders>
            <w:shd w:val="clear" w:color="auto" w:fill="auto"/>
            <w:vAlign w:val="center"/>
            <w:hideMark/>
          </w:tcPr>
          <w:p w14:paraId="04134EBD" w14:textId="6AD79154" w:rsidR="00D25A3E" w:rsidRPr="00D25A3E" w:rsidRDefault="00D25A3E" w:rsidP="00D25A3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2020-2021</w:t>
            </w:r>
            <w:r w:rsidRPr="00D25A3E">
              <w:rPr>
                <w:rFonts w:ascii="Calibri" w:eastAsia="Times New Roman" w:hAnsi="Calibri" w:cs="Calibri"/>
                <w:b/>
                <w:bCs/>
                <w:color w:val="000000"/>
                <w:lang w:eastAsia="tr-TR"/>
              </w:rPr>
              <w:t xml:space="preserve"> EĞİTİM </w:t>
            </w:r>
            <w:r>
              <w:rPr>
                <w:rFonts w:ascii="Calibri" w:eastAsia="Times New Roman" w:hAnsi="Calibri" w:cs="Calibri"/>
                <w:b/>
                <w:bCs/>
                <w:color w:val="000000"/>
                <w:lang w:eastAsia="tr-TR"/>
              </w:rPr>
              <w:t xml:space="preserve">ÖĞRETİM YILI </w:t>
            </w:r>
            <w:r w:rsidRPr="00D25A3E">
              <w:rPr>
                <w:rFonts w:ascii="Calibri" w:eastAsia="Times New Roman" w:hAnsi="Calibri" w:cs="Calibri"/>
                <w:b/>
                <w:bCs/>
                <w:color w:val="000000"/>
                <w:lang w:eastAsia="tr-TR"/>
              </w:rPr>
              <w:t xml:space="preserve"> KİMYA DERSİ PERFORMANS DEĞERLENDİRME ÖLÇEĞİ</w:t>
            </w:r>
          </w:p>
        </w:tc>
      </w:tr>
      <w:tr w:rsidR="00D25A3E" w:rsidRPr="00D25A3E" w14:paraId="1635E571" w14:textId="77777777" w:rsidTr="00EE74CE">
        <w:trPr>
          <w:trHeight w:val="300"/>
        </w:trPr>
        <w:tc>
          <w:tcPr>
            <w:tcW w:w="698" w:type="dxa"/>
            <w:tcBorders>
              <w:top w:val="single" w:sz="4" w:space="0" w:color="auto"/>
              <w:left w:val="single" w:sz="4" w:space="0" w:color="auto"/>
              <w:bottom w:val="nil"/>
              <w:right w:val="nil"/>
            </w:tcBorders>
            <w:shd w:val="clear" w:color="auto" w:fill="auto"/>
            <w:noWrap/>
            <w:vAlign w:val="center"/>
            <w:hideMark/>
          </w:tcPr>
          <w:p w14:paraId="35CC5A30" w14:textId="77777777" w:rsidR="00D25A3E" w:rsidRPr="00D25A3E" w:rsidRDefault="00D25A3E" w:rsidP="00D25A3E">
            <w:pPr>
              <w:spacing w:after="0" w:line="240" w:lineRule="auto"/>
              <w:jc w:val="center"/>
              <w:rPr>
                <w:rFonts w:ascii="Calibri" w:eastAsia="Times New Roman" w:hAnsi="Calibri" w:cs="Calibri"/>
                <w:color w:val="000000"/>
                <w:lang w:eastAsia="tr-TR"/>
              </w:rPr>
            </w:pPr>
            <w:r w:rsidRPr="00D25A3E">
              <w:rPr>
                <w:rFonts w:ascii="Calibri" w:eastAsia="Times New Roman" w:hAnsi="Calibri" w:cs="Calibri"/>
                <w:color w:val="000000"/>
                <w:lang w:eastAsia="tr-TR"/>
              </w:rPr>
              <w:t> </w:t>
            </w:r>
          </w:p>
        </w:tc>
        <w:tc>
          <w:tcPr>
            <w:tcW w:w="2207" w:type="dxa"/>
            <w:tcBorders>
              <w:top w:val="single" w:sz="4" w:space="0" w:color="auto"/>
              <w:left w:val="nil"/>
              <w:bottom w:val="nil"/>
              <w:right w:val="single" w:sz="4" w:space="0" w:color="auto"/>
            </w:tcBorders>
            <w:shd w:val="clear" w:color="auto" w:fill="auto"/>
            <w:noWrap/>
            <w:vAlign w:val="center"/>
            <w:hideMark/>
          </w:tcPr>
          <w:p w14:paraId="7BACC391" w14:textId="77777777" w:rsidR="00D25A3E" w:rsidRPr="00D25A3E" w:rsidRDefault="00D25A3E" w:rsidP="00D25A3E">
            <w:pPr>
              <w:spacing w:after="0" w:line="240" w:lineRule="auto"/>
              <w:jc w:val="center"/>
              <w:rPr>
                <w:rFonts w:ascii="Calibri" w:eastAsia="Times New Roman" w:hAnsi="Calibri" w:cs="Calibri"/>
                <w:color w:val="000000"/>
                <w:lang w:eastAsia="tr-TR"/>
              </w:rPr>
            </w:pPr>
            <w:r w:rsidRPr="00D25A3E">
              <w:rPr>
                <w:rFonts w:ascii="Calibri" w:eastAsia="Times New Roman" w:hAnsi="Calibri" w:cs="Calibri"/>
                <w:color w:val="000000"/>
                <w:lang w:eastAsia="tr-TR"/>
              </w:rPr>
              <w:t> </w:t>
            </w:r>
          </w:p>
        </w:tc>
        <w:tc>
          <w:tcPr>
            <w:tcW w:w="4580" w:type="dxa"/>
            <w:gridSpan w:val="8"/>
            <w:tcBorders>
              <w:top w:val="single" w:sz="4" w:space="0" w:color="auto"/>
              <w:left w:val="nil"/>
              <w:bottom w:val="single" w:sz="4" w:space="0" w:color="auto"/>
              <w:right w:val="single" w:sz="4" w:space="0" w:color="auto"/>
            </w:tcBorders>
            <w:shd w:val="clear" w:color="auto" w:fill="auto"/>
            <w:vAlign w:val="center"/>
            <w:hideMark/>
          </w:tcPr>
          <w:p w14:paraId="2DD7939A" w14:textId="77777777" w:rsidR="00D25A3E" w:rsidRPr="00D25A3E" w:rsidRDefault="00D25A3E" w:rsidP="00D25A3E">
            <w:pPr>
              <w:spacing w:after="0" w:line="240" w:lineRule="auto"/>
              <w:jc w:val="center"/>
              <w:rPr>
                <w:rFonts w:ascii="Calibri" w:eastAsia="Times New Roman" w:hAnsi="Calibri" w:cs="Calibri"/>
                <w:b/>
                <w:bCs/>
                <w:color w:val="000000"/>
                <w:lang w:eastAsia="tr-TR"/>
              </w:rPr>
            </w:pPr>
            <w:r w:rsidRPr="00D25A3E">
              <w:rPr>
                <w:rFonts w:ascii="Calibri" w:eastAsia="Times New Roman" w:hAnsi="Calibri" w:cs="Calibri"/>
                <w:b/>
                <w:bCs/>
                <w:color w:val="000000"/>
                <w:lang w:eastAsia="tr-TR"/>
              </w:rPr>
              <w:t>PERFORMANS ÖDEVİ</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2465396" w14:textId="77777777" w:rsidR="00D25A3E" w:rsidRPr="00D25A3E" w:rsidRDefault="00D25A3E" w:rsidP="00D25A3E">
            <w:pPr>
              <w:spacing w:after="0" w:line="240" w:lineRule="auto"/>
              <w:jc w:val="center"/>
              <w:rPr>
                <w:rFonts w:ascii="Calibri" w:eastAsia="Times New Roman" w:hAnsi="Calibri" w:cs="Calibri"/>
                <w:b/>
                <w:bCs/>
                <w:color w:val="000000"/>
                <w:lang w:eastAsia="tr-TR"/>
              </w:rPr>
            </w:pPr>
            <w:r w:rsidRPr="00D25A3E">
              <w:rPr>
                <w:rFonts w:ascii="Calibri" w:eastAsia="Times New Roman" w:hAnsi="Calibri" w:cs="Calibri"/>
                <w:b/>
                <w:bCs/>
                <w:color w:val="000000"/>
                <w:lang w:eastAsia="tr-TR"/>
              </w:rPr>
              <w:t> </w:t>
            </w:r>
          </w:p>
        </w:tc>
        <w:tc>
          <w:tcPr>
            <w:tcW w:w="3720" w:type="dxa"/>
            <w:gridSpan w:val="9"/>
            <w:tcBorders>
              <w:top w:val="single" w:sz="4" w:space="0" w:color="auto"/>
              <w:left w:val="nil"/>
              <w:bottom w:val="single" w:sz="4" w:space="0" w:color="auto"/>
              <w:right w:val="single" w:sz="4" w:space="0" w:color="auto"/>
            </w:tcBorders>
            <w:shd w:val="clear" w:color="auto" w:fill="auto"/>
            <w:vAlign w:val="center"/>
            <w:hideMark/>
          </w:tcPr>
          <w:p w14:paraId="1F0176C3" w14:textId="77777777" w:rsidR="00D25A3E" w:rsidRPr="00D25A3E" w:rsidRDefault="00D25A3E" w:rsidP="00D25A3E">
            <w:pPr>
              <w:spacing w:after="0" w:line="240" w:lineRule="auto"/>
              <w:jc w:val="center"/>
              <w:rPr>
                <w:rFonts w:ascii="Calibri" w:eastAsia="Times New Roman" w:hAnsi="Calibri" w:cs="Calibri"/>
                <w:b/>
                <w:bCs/>
                <w:color w:val="000000"/>
                <w:lang w:eastAsia="tr-TR"/>
              </w:rPr>
            </w:pPr>
            <w:r w:rsidRPr="00D25A3E">
              <w:rPr>
                <w:rFonts w:ascii="Calibri" w:eastAsia="Times New Roman" w:hAnsi="Calibri" w:cs="Calibri"/>
                <w:b/>
                <w:bCs/>
                <w:color w:val="000000"/>
                <w:lang w:eastAsia="tr-TR"/>
              </w:rPr>
              <w:t>SINIF İÇİ ETKİNLİK</w:t>
            </w:r>
          </w:p>
        </w:tc>
      </w:tr>
      <w:tr w:rsidR="00D25A3E" w:rsidRPr="00D25A3E" w14:paraId="6382546F" w14:textId="77777777" w:rsidTr="00EE74CE">
        <w:trPr>
          <w:trHeight w:val="3612"/>
        </w:trPr>
        <w:tc>
          <w:tcPr>
            <w:tcW w:w="698" w:type="dxa"/>
            <w:tcBorders>
              <w:top w:val="nil"/>
              <w:left w:val="single" w:sz="4" w:space="0" w:color="auto"/>
              <w:bottom w:val="nil"/>
              <w:right w:val="nil"/>
            </w:tcBorders>
            <w:shd w:val="clear" w:color="auto" w:fill="auto"/>
            <w:noWrap/>
            <w:vAlign w:val="center"/>
            <w:hideMark/>
          </w:tcPr>
          <w:p w14:paraId="2CAFE848" w14:textId="77777777" w:rsidR="00D25A3E" w:rsidRPr="00D25A3E" w:rsidRDefault="00D25A3E" w:rsidP="00D25A3E">
            <w:pPr>
              <w:spacing w:after="0" w:line="240" w:lineRule="auto"/>
              <w:jc w:val="center"/>
              <w:rPr>
                <w:rFonts w:ascii="Calibri" w:eastAsia="Times New Roman" w:hAnsi="Calibri" w:cs="Calibri"/>
                <w:color w:val="000000"/>
                <w:lang w:eastAsia="tr-TR"/>
              </w:rPr>
            </w:pPr>
            <w:r w:rsidRPr="00D25A3E">
              <w:rPr>
                <w:rFonts w:ascii="Calibri" w:eastAsia="Times New Roman" w:hAnsi="Calibri" w:cs="Calibri"/>
                <w:color w:val="000000"/>
                <w:lang w:eastAsia="tr-TR"/>
              </w:rPr>
              <w:t> </w:t>
            </w:r>
          </w:p>
        </w:tc>
        <w:tc>
          <w:tcPr>
            <w:tcW w:w="2207" w:type="dxa"/>
            <w:tcBorders>
              <w:top w:val="nil"/>
              <w:left w:val="nil"/>
              <w:bottom w:val="nil"/>
              <w:right w:val="single" w:sz="4" w:space="0" w:color="auto"/>
            </w:tcBorders>
            <w:shd w:val="clear" w:color="auto" w:fill="auto"/>
            <w:noWrap/>
            <w:vAlign w:val="center"/>
            <w:hideMark/>
          </w:tcPr>
          <w:p w14:paraId="736EEFE4" w14:textId="2EDB2AD1" w:rsidR="00D25A3E" w:rsidRPr="00D25A3E" w:rsidRDefault="00D25A3E" w:rsidP="00D25A3E">
            <w:pPr>
              <w:spacing w:after="0" w:line="240" w:lineRule="auto"/>
              <w:jc w:val="center"/>
              <w:rPr>
                <w:rFonts w:ascii="Calibri" w:eastAsia="Times New Roman" w:hAnsi="Calibri" w:cs="Calibri"/>
                <w:b/>
                <w:bCs/>
                <w:color w:val="000000"/>
                <w:sz w:val="32"/>
                <w:szCs w:val="32"/>
                <w:lang w:eastAsia="tr-TR"/>
              </w:rPr>
            </w:pPr>
            <w:r>
              <w:rPr>
                <w:rFonts w:ascii="Calibri" w:eastAsia="Times New Roman" w:hAnsi="Calibri" w:cs="Calibri"/>
                <w:b/>
                <w:bCs/>
                <w:color w:val="000000"/>
                <w:sz w:val="32"/>
                <w:szCs w:val="32"/>
                <w:lang w:eastAsia="tr-TR"/>
              </w:rPr>
              <w:t>SINIF</w:t>
            </w:r>
          </w:p>
        </w:tc>
        <w:tc>
          <w:tcPr>
            <w:tcW w:w="633" w:type="dxa"/>
            <w:tcBorders>
              <w:top w:val="nil"/>
              <w:left w:val="nil"/>
              <w:bottom w:val="single" w:sz="4" w:space="0" w:color="auto"/>
              <w:right w:val="single" w:sz="4" w:space="0" w:color="auto"/>
            </w:tcBorders>
            <w:shd w:val="clear" w:color="auto" w:fill="auto"/>
            <w:textDirection w:val="btLr"/>
            <w:vAlign w:val="center"/>
            <w:hideMark/>
          </w:tcPr>
          <w:p w14:paraId="24C92120" w14:textId="77777777" w:rsidR="00EE74CE" w:rsidRDefault="00D25A3E" w:rsidP="00D25A3E">
            <w:pPr>
              <w:spacing w:after="0" w:line="240" w:lineRule="auto"/>
              <w:jc w:val="center"/>
              <w:rPr>
                <w:rFonts w:ascii="Times New Roman" w:eastAsia="Times New Roman" w:hAnsi="Times New Roman" w:cs="Times New Roman"/>
                <w:color w:val="000000"/>
                <w:sz w:val="14"/>
                <w:szCs w:val="14"/>
                <w:lang w:eastAsia="tr-TR"/>
              </w:rPr>
            </w:pPr>
            <w:r w:rsidRPr="00D25A3E">
              <w:rPr>
                <w:rFonts w:ascii="Times New Roman" w:eastAsia="Times New Roman" w:hAnsi="Times New Roman" w:cs="Times New Roman"/>
                <w:color w:val="000000"/>
                <w:sz w:val="14"/>
                <w:szCs w:val="14"/>
                <w:lang w:eastAsia="tr-TR"/>
              </w:rPr>
              <w:t xml:space="preserve">Ödeve uygun plan yapma/gurup içinde  uygun </w:t>
            </w:r>
          </w:p>
          <w:p w14:paraId="01F5E096" w14:textId="0A5982EB" w:rsidR="00D25A3E" w:rsidRPr="00D25A3E" w:rsidRDefault="00D25A3E" w:rsidP="00EE74CE">
            <w:pPr>
              <w:spacing w:after="0" w:line="240" w:lineRule="auto"/>
              <w:jc w:val="center"/>
              <w:rPr>
                <w:rFonts w:ascii="Times New Roman" w:eastAsia="Times New Roman" w:hAnsi="Times New Roman" w:cs="Times New Roman"/>
                <w:color w:val="000000"/>
                <w:sz w:val="14"/>
                <w:szCs w:val="14"/>
                <w:lang w:eastAsia="tr-TR"/>
              </w:rPr>
            </w:pPr>
            <w:r w:rsidRPr="00D25A3E">
              <w:rPr>
                <w:rFonts w:ascii="Times New Roman" w:eastAsia="Times New Roman" w:hAnsi="Times New Roman" w:cs="Times New Roman"/>
                <w:color w:val="000000"/>
                <w:sz w:val="14"/>
                <w:szCs w:val="14"/>
                <w:lang w:eastAsia="tr-TR"/>
              </w:rPr>
              <w:t>görev dağılımı yapma</w:t>
            </w:r>
          </w:p>
        </w:tc>
        <w:tc>
          <w:tcPr>
            <w:tcW w:w="520" w:type="dxa"/>
            <w:tcBorders>
              <w:top w:val="nil"/>
              <w:left w:val="nil"/>
              <w:bottom w:val="single" w:sz="4" w:space="0" w:color="auto"/>
              <w:right w:val="single" w:sz="4" w:space="0" w:color="auto"/>
            </w:tcBorders>
            <w:shd w:val="clear" w:color="000000" w:fill="FFFFFF"/>
            <w:textDirection w:val="btLr"/>
            <w:vAlign w:val="center"/>
            <w:hideMark/>
          </w:tcPr>
          <w:p w14:paraId="50B59D8D"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Ödev hazırlarken çeşitli kaynaklardan yararlanma</w:t>
            </w:r>
          </w:p>
        </w:tc>
        <w:tc>
          <w:tcPr>
            <w:tcW w:w="480" w:type="dxa"/>
            <w:tcBorders>
              <w:top w:val="nil"/>
              <w:left w:val="nil"/>
              <w:bottom w:val="single" w:sz="4" w:space="0" w:color="auto"/>
              <w:right w:val="single" w:sz="4" w:space="0" w:color="auto"/>
            </w:tcBorders>
            <w:shd w:val="clear" w:color="000000" w:fill="FFFFFF"/>
            <w:textDirection w:val="btLr"/>
            <w:vAlign w:val="center"/>
            <w:hideMark/>
          </w:tcPr>
          <w:p w14:paraId="626A19DE"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Performans ödevi konusunun amaca uygun hazırlanması toplanan bilgilerin analiz edilmesi toplanan bilgilerin düzenlemesi</w:t>
            </w:r>
          </w:p>
        </w:tc>
        <w:tc>
          <w:tcPr>
            <w:tcW w:w="520" w:type="dxa"/>
            <w:tcBorders>
              <w:top w:val="nil"/>
              <w:left w:val="nil"/>
              <w:bottom w:val="single" w:sz="4" w:space="0" w:color="auto"/>
              <w:right w:val="single" w:sz="4" w:space="0" w:color="auto"/>
            </w:tcBorders>
            <w:shd w:val="clear" w:color="000000" w:fill="FFFFFF"/>
            <w:textDirection w:val="btLr"/>
            <w:vAlign w:val="center"/>
            <w:hideMark/>
          </w:tcPr>
          <w:p w14:paraId="1B6F3CDB"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Ödevi zamanında hazırlayıp teslim edilmesi</w:t>
            </w:r>
          </w:p>
        </w:tc>
        <w:tc>
          <w:tcPr>
            <w:tcW w:w="520" w:type="dxa"/>
            <w:tcBorders>
              <w:top w:val="nil"/>
              <w:left w:val="nil"/>
              <w:bottom w:val="single" w:sz="4" w:space="0" w:color="auto"/>
              <w:right w:val="single" w:sz="4" w:space="0" w:color="auto"/>
            </w:tcBorders>
            <w:shd w:val="clear" w:color="000000" w:fill="FFFFFF"/>
            <w:textDirection w:val="btLr"/>
            <w:vAlign w:val="center"/>
            <w:hideMark/>
          </w:tcPr>
          <w:p w14:paraId="157E63EB"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Raporun anlaşılır biçimde yazılması Türkçe yazım kurallara uyulması içerik sayfa düzeni temizliğe dikkat edilmesi.</w:t>
            </w:r>
          </w:p>
        </w:tc>
        <w:tc>
          <w:tcPr>
            <w:tcW w:w="720" w:type="dxa"/>
            <w:tcBorders>
              <w:top w:val="nil"/>
              <w:left w:val="nil"/>
              <w:bottom w:val="single" w:sz="4" w:space="0" w:color="auto"/>
              <w:right w:val="single" w:sz="4" w:space="0" w:color="auto"/>
            </w:tcBorders>
            <w:shd w:val="clear" w:color="000000" w:fill="FFFFFF"/>
            <w:textDirection w:val="btLr"/>
            <w:vAlign w:val="center"/>
            <w:hideMark/>
          </w:tcPr>
          <w:p w14:paraId="2CCBF75A"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Performans ödevi konusunun materyalle desteklenmesi ve ortaya çıkan ödevin amacına uygun olması</w:t>
            </w:r>
          </w:p>
        </w:tc>
        <w:tc>
          <w:tcPr>
            <w:tcW w:w="780" w:type="dxa"/>
            <w:tcBorders>
              <w:top w:val="nil"/>
              <w:left w:val="nil"/>
              <w:bottom w:val="single" w:sz="4" w:space="0" w:color="auto"/>
              <w:right w:val="single" w:sz="4" w:space="0" w:color="auto"/>
            </w:tcBorders>
            <w:shd w:val="clear" w:color="000000" w:fill="FFFFFF"/>
            <w:textDirection w:val="btLr"/>
            <w:vAlign w:val="center"/>
            <w:hideMark/>
          </w:tcPr>
          <w:p w14:paraId="27DD0E64"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Ödev sunumunda eleştirel düşünce becerisi sergileme Verilen sürede akıcı bir şekilde öz güvene sahip olarak sunu yapma</w:t>
            </w:r>
          </w:p>
        </w:tc>
        <w:tc>
          <w:tcPr>
            <w:tcW w:w="407" w:type="dxa"/>
            <w:tcBorders>
              <w:top w:val="nil"/>
              <w:left w:val="nil"/>
              <w:bottom w:val="single" w:sz="4" w:space="0" w:color="auto"/>
              <w:right w:val="single" w:sz="4" w:space="0" w:color="auto"/>
            </w:tcBorders>
            <w:shd w:val="clear" w:color="000000" w:fill="FFFFFF"/>
            <w:textDirection w:val="btLr"/>
            <w:vAlign w:val="center"/>
            <w:hideMark/>
          </w:tcPr>
          <w:p w14:paraId="667DCBDF" w14:textId="46E190CE" w:rsidR="00D25A3E" w:rsidRPr="00D25A3E" w:rsidRDefault="00EE74CE" w:rsidP="00D25A3E">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w:t>
            </w:r>
            <w:r w:rsidR="00D25A3E" w:rsidRPr="00D25A3E">
              <w:rPr>
                <w:rFonts w:ascii="Times New Roman" w:eastAsia="Times New Roman" w:hAnsi="Times New Roman" w:cs="Times New Roman"/>
                <w:b/>
                <w:bCs/>
                <w:sz w:val="14"/>
                <w:szCs w:val="14"/>
                <w:lang w:eastAsia="tr-TR"/>
              </w:rPr>
              <w:t>PERFORMANS NOTU</w:t>
            </w:r>
          </w:p>
        </w:tc>
        <w:tc>
          <w:tcPr>
            <w:tcW w:w="400" w:type="dxa"/>
            <w:tcBorders>
              <w:top w:val="nil"/>
              <w:left w:val="nil"/>
              <w:bottom w:val="nil"/>
              <w:right w:val="single" w:sz="4" w:space="0" w:color="auto"/>
            </w:tcBorders>
            <w:shd w:val="clear" w:color="000000" w:fill="FFFFFF"/>
            <w:textDirection w:val="btLr"/>
            <w:vAlign w:val="center"/>
            <w:hideMark/>
          </w:tcPr>
          <w:p w14:paraId="03031709" w14:textId="77777777" w:rsidR="00D25A3E" w:rsidRPr="00D25A3E" w:rsidRDefault="00D25A3E" w:rsidP="00D25A3E">
            <w:pPr>
              <w:spacing w:after="0" w:line="240" w:lineRule="auto"/>
              <w:rPr>
                <w:rFonts w:ascii="Times New Roman" w:eastAsia="Times New Roman" w:hAnsi="Times New Roman" w:cs="Times New Roman"/>
                <w:b/>
                <w:bCs/>
                <w:sz w:val="14"/>
                <w:szCs w:val="14"/>
                <w:lang w:eastAsia="tr-TR"/>
              </w:rPr>
            </w:pPr>
            <w:r w:rsidRPr="00D25A3E">
              <w:rPr>
                <w:rFonts w:ascii="Times New Roman" w:eastAsia="Times New Roman" w:hAnsi="Times New Roman" w:cs="Times New Roman"/>
                <w:b/>
                <w:bCs/>
                <w:sz w:val="14"/>
                <w:szCs w:val="14"/>
                <w:lang w:eastAsia="tr-TR"/>
              </w:rPr>
              <w:t> </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289772C3"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 xml:space="preserve"> Grup çalışmalarına katılım </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551A690D"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Kılık kıyafete uygun gelme</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713CE9C4"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 xml:space="preserve"> Soru ve önerilere verdiği cevap</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48E1006F"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 xml:space="preserve"> Sınıf etkinliklerine katılımı</w:t>
            </w:r>
          </w:p>
        </w:tc>
        <w:tc>
          <w:tcPr>
            <w:tcW w:w="520" w:type="dxa"/>
            <w:tcBorders>
              <w:top w:val="nil"/>
              <w:left w:val="nil"/>
              <w:bottom w:val="single" w:sz="4" w:space="0" w:color="auto"/>
              <w:right w:val="single" w:sz="4" w:space="0" w:color="auto"/>
            </w:tcBorders>
            <w:shd w:val="clear" w:color="000000" w:fill="FFFFFF"/>
            <w:textDirection w:val="btLr"/>
            <w:vAlign w:val="center"/>
            <w:hideMark/>
          </w:tcPr>
          <w:p w14:paraId="7ADA8274"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Ders araç gereçlerini eksiksiz getirme ve not tutma</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2BCB9E11"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 xml:space="preserve"> Verilen ödevleri zamanında yapma</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3D7BCAD1"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Sınıf içi çalışmalarında dönüt alınabilme</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51208932" w14:textId="77777777" w:rsidR="00D25A3E" w:rsidRPr="00D25A3E" w:rsidRDefault="00D25A3E" w:rsidP="00D25A3E">
            <w:pPr>
              <w:spacing w:after="0" w:line="240" w:lineRule="auto"/>
              <w:rPr>
                <w:rFonts w:ascii="Times New Roman" w:eastAsia="Times New Roman" w:hAnsi="Times New Roman" w:cs="Times New Roman"/>
                <w:sz w:val="14"/>
                <w:szCs w:val="14"/>
                <w:lang w:eastAsia="tr-TR"/>
              </w:rPr>
            </w:pPr>
            <w:r w:rsidRPr="00D25A3E">
              <w:rPr>
                <w:rFonts w:ascii="Times New Roman" w:eastAsia="Times New Roman" w:hAnsi="Times New Roman" w:cs="Times New Roman"/>
                <w:sz w:val="14"/>
                <w:szCs w:val="14"/>
                <w:lang w:eastAsia="tr-TR"/>
              </w:rPr>
              <w:t>Derslere zamanında gelme</w:t>
            </w:r>
          </w:p>
        </w:tc>
        <w:tc>
          <w:tcPr>
            <w:tcW w:w="400" w:type="dxa"/>
            <w:tcBorders>
              <w:top w:val="nil"/>
              <w:left w:val="nil"/>
              <w:bottom w:val="single" w:sz="4" w:space="0" w:color="auto"/>
              <w:right w:val="single" w:sz="4" w:space="0" w:color="auto"/>
            </w:tcBorders>
            <w:shd w:val="clear" w:color="000000" w:fill="FFFFFF"/>
            <w:textDirection w:val="btLr"/>
            <w:vAlign w:val="center"/>
            <w:hideMark/>
          </w:tcPr>
          <w:p w14:paraId="683C11C3" w14:textId="565A3FC0" w:rsidR="00D25A3E" w:rsidRPr="00D25A3E" w:rsidRDefault="00D25A3E" w:rsidP="00D25A3E">
            <w:pPr>
              <w:spacing w:after="0" w:line="240" w:lineRule="auto"/>
              <w:rPr>
                <w:rFonts w:ascii="Times New Roman" w:eastAsia="Times New Roman" w:hAnsi="Times New Roman" w:cs="Times New Roman"/>
                <w:b/>
                <w:bCs/>
                <w:sz w:val="14"/>
                <w:szCs w:val="14"/>
                <w:lang w:eastAsia="tr-TR"/>
              </w:rPr>
            </w:pPr>
            <w:r w:rsidRPr="00D25A3E">
              <w:rPr>
                <w:rFonts w:ascii="Times New Roman" w:eastAsia="Times New Roman" w:hAnsi="Times New Roman" w:cs="Times New Roman"/>
                <w:b/>
                <w:bCs/>
                <w:sz w:val="14"/>
                <w:szCs w:val="14"/>
                <w:lang w:eastAsia="tr-TR"/>
              </w:rPr>
              <w:t>PERFORMANS NOTU</w:t>
            </w:r>
          </w:p>
        </w:tc>
      </w:tr>
      <w:tr w:rsidR="00D25A3E" w:rsidRPr="00D25A3E" w14:paraId="01F7B163" w14:textId="77777777" w:rsidTr="00EE74CE">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E0410" w14:textId="77777777" w:rsidR="00D25A3E" w:rsidRPr="00D25A3E" w:rsidRDefault="00D25A3E" w:rsidP="00D25A3E">
            <w:pPr>
              <w:spacing w:after="0" w:line="240" w:lineRule="auto"/>
              <w:jc w:val="center"/>
              <w:rPr>
                <w:rFonts w:ascii="Calibri" w:eastAsia="Times New Roman" w:hAnsi="Calibri" w:cs="Calibri"/>
                <w:color w:val="000000"/>
                <w:sz w:val="16"/>
                <w:szCs w:val="16"/>
                <w:lang w:eastAsia="tr-TR"/>
              </w:rPr>
            </w:pPr>
            <w:r w:rsidRPr="00D25A3E">
              <w:rPr>
                <w:rFonts w:ascii="Calibri" w:eastAsia="Times New Roman" w:hAnsi="Calibri" w:cs="Calibri"/>
                <w:color w:val="000000"/>
                <w:sz w:val="16"/>
                <w:szCs w:val="16"/>
                <w:lang w:eastAsia="tr-TR"/>
              </w:rPr>
              <w:t>Okul N.</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5B1E9634" w14:textId="77777777" w:rsidR="00D25A3E" w:rsidRPr="00D25A3E" w:rsidRDefault="00D25A3E" w:rsidP="00D25A3E">
            <w:pPr>
              <w:spacing w:after="0" w:line="240" w:lineRule="auto"/>
              <w:jc w:val="center"/>
              <w:rPr>
                <w:rFonts w:ascii="Calibri" w:eastAsia="Times New Roman" w:hAnsi="Calibri" w:cs="Calibri"/>
                <w:color w:val="000000"/>
                <w:lang w:eastAsia="tr-TR"/>
              </w:rPr>
            </w:pPr>
            <w:r w:rsidRPr="00D25A3E">
              <w:rPr>
                <w:rFonts w:ascii="Calibri" w:eastAsia="Times New Roman" w:hAnsi="Calibri" w:cs="Calibri"/>
                <w:color w:val="000000"/>
                <w:lang w:eastAsia="tr-TR"/>
              </w:rPr>
              <w:t>ADI-SOYADI</w:t>
            </w:r>
          </w:p>
        </w:tc>
        <w:tc>
          <w:tcPr>
            <w:tcW w:w="633" w:type="dxa"/>
            <w:tcBorders>
              <w:top w:val="nil"/>
              <w:left w:val="nil"/>
              <w:bottom w:val="single" w:sz="8" w:space="0" w:color="auto"/>
              <w:right w:val="single" w:sz="4" w:space="0" w:color="auto"/>
            </w:tcBorders>
            <w:shd w:val="clear" w:color="000000" w:fill="FFFFFF"/>
            <w:noWrap/>
            <w:vAlign w:val="center"/>
            <w:hideMark/>
          </w:tcPr>
          <w:p w14:paraId="3F75322A"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520" w:type="dxa"/>
            <w:tcBorders>
              <w:top w:val="nil"/>
              <w:left w:val="nil"/>
              <w:bottom w:val="single" w:sz="8" w:space="0" w:color="auto"/>
              <w:right w:val="single" w:sz="4" w:space="0" w:color="auto"/>
            </w:tcBorders>
            <w:shd w:val="clear" w:color="000000" w:fill="FFFFFF"/>
            <w:noWrap/>
            <w:vAlign w:val="center"/>
            <w:hideMark/>
          </w:tcPr>
          <w:p w14:paraId="0E1256F8"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80" w:type="dxa"/>
            <w:tcBorders>
              <w:top w:val="nil"/>
              <w:left w:val="nil"/>
              <w:bottom w:val="single" w:sz="8" w:space="0" w:color="auto"/>
              <w:right w:val="single" w:sz="4" w:space="0" w:color="auto"/>
            </w:tcBorders>
            <w:shd w:val="clear" w:color="000000" w:fill="FFFFFF"/>
            <w:noWrap/>
            <w:vAlign w:val="center"/>
            <w:hideMark/>
          </w:tcPr>
          <w:p w14:paraId="709F162C"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520" w:type="dxa"/>
            <w:tcBorders>
              <w:top w:val="nil"/>
              <w:left w:val="nil"/>
              <w:bottom w:val="single" w:sz="8" w:space="0" w:color="auto"/>
              <w:right w:val="single" w:sz="4" w:space="0" w:color="auto"/>
            </w:tcBorders>
            <w:shd w:val="clear" w:color="000000" w:fill="FFFFFF"/>
            <w:noWrap/>
            <w:vAlign w:val="center"/>
            <w:hideMark/>
          </w:tcPr>
          <w:p w14:paraId="22228B06"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520" w:type="dxa"/>
            <w:tcBorders>
              <w:top w:val="nil"/>
              <w:left w:val="nil"/>
              <w:bottom w:val="single" w:sz="8" w:space="0" w:color="auto"/>
              <w:right w:val="single" w:sz="4" w:space="0" w:color="auto"/>
            </w:tcBorders>
            <w:shd w:val="clear" w:color="000000" w:fill="FFFFFF"/>
            <w:noWrap/>
            <w:vAlign w:val="center"/>
            <w:hideMark/>
          </w:tcPr>
          <w:p w14:paraId="223C3488"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720" w:type="dxa"/>
            <w:tcBorders>
              <w:top w:val="nil"/>
              <w:left w:val="nil"/>
              <w:bottom w:val="single" w:sz="8" w:space="0" w:color="auto"/>
              <w:right w:val="single" w:sz="4" w:space="0" w:color="auto"/>
            </w:tcBorders>
            <w:shd w:val="clear" w:color="000000" w:fill="FFFFFF"/>
            <w:noWrap/>
            <w:vAlign w:val="center"/>
            <w:hideMark/>
          </w:tcPr>
          <w:p w14:paraId="7AB80697"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40</w:t>
            </w:r>
          </w:p>
        </w:tc>
        <w:tc>
          <w:tcPr>
            <w:tcW w:w="780" w:type="dxa"/>
            <w:tcBorders>
              <w:top w:val="nil"/>
              <w:left w:val="nil"/>
              <w:bottom w:val="single" w:sz="8" w:space="0" w:color="auto"/>
              <w:right w:val="single" w:sz="4" w:space="0" w:color="auto"/>
            </w:tcBorders>
            <w:shd w:val="clear" w:color="000000" w:fill="FFFFFF"/>
            <w:noWrap/>
            <w:vAlign w:val="center"/>
            <w:hideMark/>
          </w:tcPr>
          <w:p w14:paraId="00E1D01C"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7" w:type="dxa"/>
            <w:tcBorders>
              <w:top w:val="nil"/>
              <w:left w:val="nil"/>
              <w:bottom w:val="single" w:sz="8" w:space="0" w:color="auto"/>
              <w:right w:val="single" w:sz="8" w:space="0" w:color="auto"/>
            </w:tcBorders>
            <w:shd w:val="clear" w:color="000000" w:fill="FFFFFF"/>
            <w:noWrap/>
            <w:vAlign w:val="center"/>
            <w:hideMark/>
          </w:tcPr>
          <w:p w14:paraId="71F98262"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100</w:t>
            </w:r>
          </w:p>
        </w:tc>
        <w:tc>
          <w:tcPr>
            <w:tcW w:w="400" w:type="dxa"/>
            <w:tcBorders>
              <w:top w:val="nil"/>
              <w:left w:val="nil"/>
              <w:bottom w:val="nil"/>
              <w:right w:val="single" w:sz="8" w:space="0" w:color="auto"/>
            </w:tcBorders>
            <w:shd w:val="clear" w:color="000000" w:fill="FFFFFF"/>
            <w:noWrap/>
            <w:vAlign w:val="center"/>
            <w:hideMark/>
          </w:tcPr>
          <w:p w14:paraId="0C0BDCFF"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 </w:t>
            </w:r>
          </w:p>
        </w:tc>
        <w:tc>
          <w:tcPr>
            <w:tcW w:w="400" w:type="dxa"/>
            <w:tcBorders>
              <w:top w:val="nil"/>
              <w:left w:val="nil"/>
              <w:bottom w:val="single" w:sz="8" w:space="0" w:color="auto"/>
              <w:right w:val="single" w:sz="4" w:space="0" w:color="auto"/>
            </w:tcBorders>
            <w:shd w:val="clear" w:color="000000" w:fill="FFFFFF"/>
            <w:noWrap/>
            <w:vAlign w:val="center"/>
            <w:hideMark/>
          </w:tcPr>
          <w:p w14:paraId="3E29D729"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8" w:space="0" w:color="auto"/>
              <w:right w:val="single" w:sz="4" w:space="0" w:color="auto"/>
            </w:tcBorders>
            <w:shd w:val="clear" w:color="000000" w:fill="FFFFFF"/>
            <w:noWrap/>
            <w:vAlign w:val="center"/>
            <w:hideMark/>
          </w:tcPr>
          <w:p w14:paraId="66302665"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8" w:space="0" w:color="auto"/>
              <w:right w:val="single" w:sz="4" w:space="0" w:color="auto"/>
            </w:tcBorders>
            <w:shd w:val="clear" w:color="000000" w:fill="FFFFFF"/>
            <w:noWrap/>
            <w:vAlign w:val="center"/>
            <w:hideMark/>
          </w:tcPr>
          <w:p w14:paraId="603DDD1C"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8" w:space="0" w:color="auto"/>
              <w:right w:val="single" w:sz="4" w:space="0" w:color="auto"/>
            </w:tcBorders>
            <w:shd w:val="clear" w:color="000000" w:fill="FFFFFF"/>
            <w:noWrap/>
            <w:vAlign w:val="center"/>
            <w:hideMark/>
          </w:tcPr>
          <w:p w14:paraId="40587501"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520" w:type="dxa"/>
            <w:tcBorders>
              <w:top w:val="nil"/>
              <w:left w:val="nil"/>
              <w:bottom w:val="single" w:sz="8" w:space="0" w:color="auto"/>
              <w:right w:val="single" w:sz="4" w:space="0" w:color="auto"/>
            </w:tcBorders>
            <w:shd w:val="clear" w:color="000000" w:fill="FFFFFF"/>
            <w:noWrap/>
            <w:vAlign w:val="center"/>
            <w:hideMark/>
          </w:tcPr>
          <w:p w14:paraId="1C8D8E8B"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30</w:t>
            </w:r>
          </w:p>
        </w:tc>
        <w:tc>
          <w:tcPr>
            <w:tcW w:w="400" w:type="dxa"/>
            <w:tcBorders>
              <w:top w:val="nil"/>
              <w:left w:val="nil"/>
              <w:bottom w:val="single" w:sz="8" w:space="0" w:color="auto"/>
              <w:right w:val="single" w:sz="4" w:space="0" w:color="auto"/>
            </w:tcBorders>
            <w:shd w:val="clear" w:color="000000" w:fill="FFFFFF"/>
            <w:noWrap/>
            <w:vAlign w:val="center"/>
            <w:hideMark/>
          </w:tcPr>
          <w:p w14:paraId="7DA2228A"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8" w:space="0" w:color="auto"/>
              <w:right w:val="single" w:sz="4" w:space="0" w:color="auto"/>
            </w:tcBorders>
            <w:shd w:val="clear" w:color="000000" w:fill="FFFFFF"/>
            <w:noWrap/>
            <w:vAlign w:val="center"/>
            <w:hideMark/>
          </w:tcPr>
          <w:p w14:paraId="5014033D"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8" w:space="0" w:color="auto"/>
              <w:right w:val="single" w:sz="4" w:space="0" w:color="auto"/>
            </w:tcBorders>
            <w:shd w:val="clear" w:color="000000" w:fill="FFFFFF"/>
            <w:noWrap/>
            <w:vAlign w:val="center"/>
            <w:hideMark/>
          </w:tcPr>
          <w:p w14:paraId="2ACD25C9" w14:textId="77777777" w:rsidR="00D25A3E" w:rsidRPr="00D25A3E" w:rsidRDefault="00D25A3E" w:rsidP="00D25A3E">
            <w:pPr>
              <w:spacing w:after="0" w:line="240" w:lineRule="auto"/>
              <w:jc w:val="center"/>
              <w:rPr>
                <w:rFonts w:ascii="Arial Tur" w:eastAsia="Times New Roman" w:hAnsi="Arial Tur" w:cs="Calibri"/>
                <w:b/>
                <w:bCs/>
                <w:sz w:val="16"/>
                <w:szCs w:val="16"/>
                <w:lang w:eastAsia="tr-TR"/>
              </w:rPr>
            </w:pPr>
            <w:r w:rsidRPr="00D25A3E">
              <w:rPr>
                <w:rFonts w:ascii="Arial Tur" w:eastAsia="Times New Roman" w:hAnsi="Arial Tur" w:cs="Calibri"/>
                <w:b/>
                <w:bCs/>
                <w:sz w:val="16"/>
                <w:szCs w:val="16"/>
                <w:lang w:eastAsia="tr-TR"/>
              </w:rPr>
              <w:t>10</w:t>
            </w:r>
          </w:p>
        </w:tc>
        <w:tc>
          <w:tcPr>
            <w:tcW w:w="400" w:type="dxa"/>
            <w:tcBorders>
              <w:top w:val="nil"/>
              <w:left w:val="nil"/>
              <w:bottom w:val="single" w:sz="4" w:space="0" w:color="auto"/>
              <w:right w:val="single" w:sz="8" w:space="0" w:color="auto"/>
            </w:tcBorders>
            <w:shd w:val="clear" w:color="auto" w:fill="auto"/>
            <w:noWrap/>
            <w:vAlign w:val="center"/>
            <w:hideMark/>
          </w:tcPr>
          <w:p w14:paraId="1B2F55B5" w14:textId="77777777"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r w:rsidRPr="00D25A3E">
              <w:rPr>
                <w:rFonts w:ascii="Calibri" w:eastAsia="Times New Roman" w:hAnsi="Calibri" w:cs="Calibri"/>
                <w:b/>
                <w:bCs/>
                <w:color w:val="000000"/>
                <w:sz w:val="16"/>
                <w:szCs w:val="16"/>
                <w:lang w:eastAsia="tr-TR"/>
              </w:rPr>
              <w:t>100</w:t>
            </w:r>
          </w:p>
        </w:tc>
      </w:tr>
      <w:tr w:rsidR="00D25A3E" w:rsidRPr="00D25A3E" w14:paraId="7310BF31"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165CD206" w14:textId="3A65B3C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01F1E65C" w14:textId="27DBE826"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single" w:sz="4" w:space="0" w:color="auto"/>
              <w:left w:val="nil"/>
              <w:bottom w:val="single" w:sz="4" w:space="0" w:color="auto"/>
              <w:right w:val="single" w:sz="4" w:space="0" w:color="auto"/>
            </w:tcBorders>
            <w:shd w:val="clear" w:color="auto" w:fill="auto"/>
            <w:noWrap/>
            <w:vAlign w:val="center"/>
          </w:tcPr>
          <w:p w14:paraId="381F080D" w14:textId="4A2C7D9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1984B025" w14:textId="03BB796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266489F" w14:textId="2F12EA8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78FCB2AE" w14:textId="5F6133F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115FC2E3" w14:textId="03A155B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C433BE" w14:textId="3A30F7D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7F01B91E" w14:textId="0050E36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00279D7A" w14:textId="7F30704B"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0AD10241" w14:textId="4BAE77A2"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F501C2F" w14:textId="4F38A8B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F55EB25" w14:textId="6F02886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E2A97E2" w14:textId="396190F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311AC73" w14:textId="380F2DE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0811BD3A" w14:textId="23F2E38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B9520E1" w14:textId="679D989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31B242B" w14:textId="4ECE9E5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3474397" w14:textId="0970FE0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2FF8B3A6" w14:textId="5C50238F"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1834201B"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483BD79" w14:textId="3A538D0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2D08C2C5" w14:textId="6D463B08"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4424C40D" w14:textId="3C964E4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182014F" w14:textId="6F737D2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037924B2" w14:textId="224295A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98170D7" w14:textId="30E6D33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5D2E070" w14:textId="2AD4630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5F91DF4" w14:textId="6E576BE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10FED762" w14:textId="5DE67D0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1B9997DB" w14:textId="27A0C65C"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6E636A72" w14:textId="7C1AB50E"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6F798F6" w14:textId="78D7711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3B417D2" w14:textId="366C6E7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F028FE7" w14:textId="3660B0D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0578F19" w14:textId="25472B9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5A19876D" w14:textId="4271DD6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06D362B" w14:textId="03B7EFA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8C3D3BC" w14:textId="3AD11FA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B9E8B0C" w14:textId="6B3DBEE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7C49043A" w14:textId="6AAF8993"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00392A4F"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22C0692D" w14:textId="476D1F8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A8FB41F" w14:textId="297D4FDA"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05FDDBC3" w14:textId="276D5C5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6E47ACA" w14:textId="5F0394B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36478501" w14:textId="4A955C5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0C6474F" w14:textId="6F0FC21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1AA9AA3" w14:textId="2BE443F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08FB194A" w14:textId="516BB3F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2405D699" w14:textId="559F0AB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0F066439" w14:textId="2721C56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033F8F3A" w14:textId="30CC428C"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8665BDB" w14:textId="6DDF765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9DEB019" w14:textId="454E74B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F168579" w14:textId="0DC7CE9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E0B5D5C" w14:textId="5146376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35094334" w14:textId="27DFD6F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F63DEE2" w14:textId="1661254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56A5865" w14:textId="7B5210F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BCE01CC" w14:textId="53CD055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7927A02F" w14:textId="32572256"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6F5180AC"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2C18B64C" w14:textId="1F4D347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B1651C9" w14:textId="06CDC6B8"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24C5B85" w14:textId="3C2F89F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65FCC71" w14:textId="5D024C2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1432DDB3" w14:textId="102B024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E6FDCE9" w14:textId="3A23F2E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47AE263" w14:textId="776D60B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94BC0AA" w14:textId="262869B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0A2B054A" w14:textId="52DDE85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2F769EF5" w14:textId="78BF02DE"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74BCE3E2" w14:textId="64AA6A5B"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D7F4EDD" w14:textId="0A1BB98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8012E34" w14:textId="747A124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0566A65" w14:textId="7EAAAB4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E3C4E93" w14:textId="74305E9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4A9F4BD9" w14:textId="171DFAE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C2D93A1" w14:textId="4837936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B85727C" w14:textId="7406E978"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985E793" w14:textId="2CB9EEB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1111B4CB" w14:textId="405F8D3B"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61B8D6C2"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24C237C7" w14:textId="2B8FB41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9E29958" w14:textId="2FC4CA40"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1521ACD3" w14:textId="6DBABBD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7EFC4B0" w14:textId="6E9BE55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545969F4" w14:textId="652F9CB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542A390" w14:textId="11E3A4A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88990B2" w14:textId="3A7ABE4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0080DE26" w14:textId="4C92E57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6AD71757" w14:textId="15BB46A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58A76602" w14:textId="4FA8B1D6"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2901346B" w14:textId="32645F4C"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E44B09C" w14:textId="4FB6C9B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C380BF1" w14:textId="595FEA9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D2EEA07" w14:textId="262AF75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BD4E156" w14:textId="74EF94C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30D5956E" w14:textId="6B108C9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CD27A1A" w14:textId="2EED924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1A2E275" w14:textId="41BDF1A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0D66005" w14:textId="68CDFF0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1B2E7E88" w14:textId="6FE2BF33"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7B302D54"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0B13C8E4" w14:textId="2C9E4E8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10E8256" w14:textId="124643A8"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74AAD6DC" w14:textId="4FD750DE"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901A9E9" w14:textId="12EAAC0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2FE03061" w14:textId="05F7EA7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6ACBFD2" w14:textId="01D2905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C47B92C" w14:textId="40185DC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697BDAE" w14:textId="002FAD4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565476E1" w14:textId="6088EE6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01617833" w14:textId="3C6A9954"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134CE391" w14:textId="219DC3BB"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7C2FD82" w14:textId="5D76621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E841C4F" w14:textId="735D4D9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D3EEE1D" w14:textId="2606F12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2417D71" w14:textId="3BC5958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657626A6" w14:textId="0BC9120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0B59CE7" w14:textId="6CF19AB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251014A" w14:textId="47719F1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8AB56A5" w14:textId="53E3063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30279FF4" w14:textId="42FBE092"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3EFC20B2"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0247D99E" w14:textId="7A4E5CD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9743DAB" w14:textId="012B6F02"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1B6E969A" w14:textId="0AF2016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C945561" w14:textId="41523CC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619C565C" w14:textId="0DEFBDD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5A9E575" w14:textId="5EEEE5B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1D491C6" w14:textId="657BF18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2E90B5B" w14:textId="2865D3D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71658543" w14:textId="45DF73A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5EB6480F" w14:textId="6BA57752"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11F756DF" w14:textId="3E01F1C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8CC604F" w14:textId="5F00D54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397927D" w14:textId="3DFAF11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8DB8C71" w14:textId="6CD8387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9A7AC61" w14:textId="1CCC835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308D0392" w14:textId="6B970CA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CCEB51B" w14:textId="09F7341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106A813" w14:textId="1D4C0F6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76A9D85" w14:textId="5F78186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029CF21" w14:textId="5036C032"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31D21A21"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97F223B" w14:textId="00A4C13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D511BE8" w14:textId="4728BB43"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BA87164" w14:textId="6DBEAE11"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812E890" w14:textId="3D8D388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1870B0FC" w14:textId="18ACF05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64270C4" w14:textId="2B167C5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DECD20A" w14:textId="78A9F48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142A45E" w14:textId="723BBC0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24A8A914" w14:textId="23AB006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756B32B6" w14:textId="430EA3B4"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2C857724" w14:textId="5D8B4623"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7385FD8" w14:textId="00DDF1A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8C1AB0C" w14:textId="5181EFE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8CBD36F" w14:textId="24E071F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E7B2EA0" w14:textId="73EEA29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06B8A026" w14:textId="590D728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3E47432" w14:textId="79EECBC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E4A8A51" w14:textId="19C371B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CA90B7C" w14:textId="5A08AC3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C2A6784" w14:textId="2B4D92E2"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01231AB2"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4414279" w14:textId="2187212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369FF7AC" w14:textId="5904A051"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1ED418D" w14:textId="5112CB0D"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5F87D4F" w14:textId="5C9EBF0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58EC3DA7" w14:textId="154D96C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A06168B" w14:textId="2964A65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69BBB65" w14:textId="38C6457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2F70F6EC" w14:textId="0F4DDA8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1BBD7E6C" w14:textId="420D324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4FA7C209" w14:textId="2F8FFDED"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71CBB413" w14:textId="763D7A76"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EC830D1" w14:textId="00CDE7A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1059BC4" w14:textId="52E6F18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F357FE0" w14:textId="510F4C1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2778DC4" w14:textId="1B8ED1B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5F86666D" w14:textId="4083CE5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21455B7" w14:textId="0F8A1CE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1291976" w14:textId="3DC0264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C27E63" w14:textId="1A760C3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0077707D" w14:textId="4B947C6C"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5757433F"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3AC3C361" w14:textId="73437BF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032B45BB" w14:textId="4263370B"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2E1EC7DD" w14:textId="0321CA8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DE63437" w14:textId="757420F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336E0509" w14:textId="1A7AD61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1EC40935" w14:textId="15EF5AC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1A1EF0C" w14:textId="292BF1F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C5C936D" w14:textId="47D09D3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26907DF0" w14:textId="4DDA392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103C22A7" w14:textId="4244360C"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6E0A1890" w14:textId="53F03C40"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45D397C" w14:textId="564FF17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773168C" w14:textId="603B198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534E427" w14:textId="113CB01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921B092" w14:textId="1E572BE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6C7F8304" w14:textId="7DED941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2D21035" w14:textId="5F954E6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FC4C6D9" w14:textId="073A387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B0D6DF1" w14:textId="798F3D9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0D3F7AD0" w14:textId="581004A6"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36AE9622"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49BB9EE1" w14:textId="1941DB6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3DCAF328" w14:textId="0C4A4B92"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2DDF2212" w14:textId="1284D0C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42ACC87" w14:textId="0387F9B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58F53587" w14:textId="08C187E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21357C1" w14:textId="76F0A39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B1A6D8A" w14:textId="562C276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4FE92C96" w14:textId="788D0CA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3F604E15" w14:textId="57D7455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6CA0626E" w14:textId="7673E9A5"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5FECF7E4" w14:textId="2CB6A8BB"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0EECF41" w14:textId="2975F14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491B9E6" w14:textId="39CA85A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5955264" w14:textId="5C1C03C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C86BC1E" w14:textId="14D21FD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47EB930E" w14:textId="13A750C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37556DB" w14:textId="0E8B5E2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791D013" w14:textId="04C1815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FE82B70" w14:textId="74BCA98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38D74CEB" w14:textId="7EF76A79"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46784F8F"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2C26A1F" w14:textId="589B94D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576E03F2" w14:textId="4FD92635"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29A4F34" w14:textId="22952C81"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4DD5422" w14:textId="6544FC6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19F178D1" w14:textId="447F5DF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FB4A2F2" w14:textId="6964362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FDC0085" w14:textId="56C1F1C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260CC9A8" w14:textId="1691143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53A0F59E" w14:textId="1E008F9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60FB8217" w14:textId="2C218BE5"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2BBAA870" w14:textId="3AD8D99F"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2DCA2BC" w14:textId="6BABDA0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55BDC2A" w14:textId="5DE66B3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1A173E" w14:textId="6C0A3028"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3FA7326" w14:textId="2E32C05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7A205989" w14:textId="104B276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617C9B7" w14:textId="05A46F3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9A24F85" w14:textId="21CE627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2D15339" w14:textId="62098208"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33726423" w14:textId="0E8A130D"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45D0E0EA"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1090FE50" w14:textId="67977B1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257902FA" w14:textId="2436DBB5"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2E740857" w14:textId="664C9D2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470AB14" w14:textId="600CCE2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615FDDF4" w14:textId="2695E8B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5D2C29E" w14:textId="348327A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180ED3B" w14:textId="47B2E18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A19D55C" w14:textId="20AA7E1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4C1B1E09" w14:textId="0BA0535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475C2399" w14:textId="412D8DA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34CE86BD" w14:textId="35ACCC7C"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213D88C" w14:textId="5F7C113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E677588" w14:textId="2C5BF96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214DA37" w14:textId="53C0F3F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5045AE7" w14:textId="6F881CA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2320317A" w14:textId="31644A6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516DBD4" w14:textId="0724FF5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8FC2AEE" w14:textId="339C1D8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D07E145" w14:textId="6B40E4F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325A1B2A" w14:textId="63A926C3"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0336BC5C"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795155DC" w14:textId="7443EF8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057C57E" w14:textId="0413522B"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02405442" w14:textId="6BB118D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8ED2783" w14:textId="0747E1E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3D11CDFE" w14:textId="559D1BF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F186E59" w14:textId="106D8BE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174E4DD0" w14:textId="3C9A8F0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320BD33E" w14:textId="32AD477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0AB3D196" w14:textId="68B63F7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2F7C15B9" w14:textId="6B27961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465A36D1" w14:textId="629AE3F2"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DF5DD40" w14:textId="2E32816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C359440" w14:textId="331E586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E853757" w14:textId="797FB3B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7A8C125" w14:textId="74FBC34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20069FA8" w14:textId="145DFE9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927A335" w14:textId="20E88C6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AD046A" w14:textId="2279421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88F4062" w14:textId="638C8FE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3AA5BC54" w14:textId="395A982C"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0A26BCE3"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5E4C0BA" w14:textId="787FDD6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3C29F54" w14:textId="14BB823B"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2C671862" w14:textId="36F5F4C2"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A1F2A4B" w14:textId="71ED482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68A625AF" w14:textId="4AAD359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9008B62" w14:textId="11A6E50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4EFFC27" w14:textId="362702E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5A93DEE" w14:textId="7A7A053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78B9C486" w14:textId="74018C8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09B54CA2" w14:textId="0A337AFA"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0B499163" w14:textId="255D5FDD"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05B2EBA" w14:textId="529125A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51C4C0B" w14:textId="665E813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99E1DDD" w14:textId="0D573A2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1EC4EED" w14:textId="4285428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319C90F2" w14:textId="6080A6A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E716C41" w14:textId="50657D3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52D95F" w14:textId="7FB1506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569F099" w14:textId="3CFE37D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0C3FE451" w14:textId="6D49A2FA"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281BE0F8"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0B29128E" w14:textId="5813B11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1B98D01" w14:textId="1E951357"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06633AC8" w14:textId="0FFE01BB"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7D2AED9" w14:textId="18E122B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588A8A68" w14:textId="65CA31B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55EC8DDF" w14:textId="41BC09A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F0B98E6" w14:textId="397E6A2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2AF5972F" w14:textId="0785F7C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2AB5A1A5" w14:textId="78203B0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1506F9EE" w14:textId="6A847F9B"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47AEE1C6" w14:textId="6BEC7D01"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B183941" w14:textId="06A4661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B5941AB" w14:textId="4D95CB48"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A38E26F" w14:textId="0761CA2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353A7B2" w14:textId="777CBCB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6B553CBD" w14:textId="3D8A236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082036" w14:textId="3837537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2C893B5" w14:textId="710A6E5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3D7434C" w14:textId="194E6F2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43D8B75" w14:textId="5C5DE607"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1B2AF96C"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50925F49" w14:textId="4525FF1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A5E6184" w14:textId="1A18D166"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1CFD14E" w14:textId="1102238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C9D7AB3" w14:textId="51CBC2E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1078E4F2" w14:textId="31D84B4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8F3C912" w14:textId="18CDFFB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B757103" w14:textId="0168493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337D3FC8" w14:textId="6AD17AF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67049E44" w14:textId="611B2E7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373882E7" w14:textId="08708E9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0E02967D" w14:textId="35D00585"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453E03A" w14:textId="022DE5A8"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0CDC7FD" w14:textId="0A47DE7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17E3A96" w14:textId="0F56A6C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29A41C5" w14:textId="5E12B92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72D9DBA9" w14:textId="64D1C22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ACCCBF9" w14:textId="75D4190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DB9D751" w14:textId="5DED5B4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D85F952" w14:textId="45EADB5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07BA8FCA" w14:textId="067EB4CD"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4BD72098"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5AAF712F" w14:textId="41FF53A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79606D2" w14:textId="1437F6AF"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71906B98" w14:textId="00D205D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C7CA718" w14:textId="3C721D1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65232DBE" w14:textId="22C00AF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119EACB1" w14:textId="5042839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F53AD8A" w14:textId="2893FC4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8353332" w14:textId="47126AB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4BF9B126" w14:textId="5602DE2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450DCA2F" w14:textId="10F30491"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3D123C93" w14:textId="40EE4C54"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FAAA286" w14:textId="37472F4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029E7B0" w14:textId="55479C6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2AA3243" w14:textId="36C5973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65720B1" w14:textId="6545832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578DCC97" w14:textId="6E704CF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5EE8FB9" w14:textId="7F2FF8F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C0CA85D" w14:textId="5F4F45A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CA3D0DF" w14:textId="11B1712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390FA17" w14:textId="5DB8B2D5"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1CFBF4A2"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170A31B3" w14:textId="146B5CE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7D2168A1" w14:textId="6CABC32C"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05B7E912" w14:textId="37FC7F4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B74FF53" w14:textId="15FD784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5273FE4D" w14:textId="175AEB3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46EFA039" w14:textId="1E68037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1E272C9" w14:textId="30934FC5"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75A7F2F" w14:textId="20EC9EC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05CDF2CA" w14:textId="5CFAE9E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48E7D226" w14:textId="34DEA8B5"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0075E070" w14:textId="3194CF3A"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52FD9FE" w14:textId="4D758C5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7CAACAE" w14:textId="793DA87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54F787D" w14:textId="5405AFF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4CE0EC1" w14:textId="09B731F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1018D690" w14:textId="02B2356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3EBFAA0" w14:textId="44B8DAE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EFA9B53" w14:textId="2504D05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F2598C4" w14:textId="6CBCE0B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40627A55" w14:textId="7B39A005"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14BDAE98"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08E4B7F5" w14:textId="0C825B6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4971E1F5" w14:textId="559D3EE3"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30F6576F" w14:textId="0754A72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5851895" w14:textId="4144CC0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0E0D157A" w14:textId="51EE627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26FD9ADA" w14:textId="7A52B4C8"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A2A5324" w14:textId="26B49F5F"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4C483E3" w14:textId="2286C15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32048650" w14:textId="2B5CCF3A"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72A185CC" w14:textId="32C42F71"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3996E20A" w14:textId="63E0665F"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C6A6815" w14:textId="7515E43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927CE49" w14:textId="0D0E350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721ACA6" w14:textId="76C20A3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01E925E3" w14:textId="66160B7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685F372D" w14:textId="4ED1EA4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7D49EA8" w14:textId="35CB2EDF"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2D74D54" w14:textId="593DE01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38BE4F21" w14:textId="78FB3C1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77EE86FE" w14:textId="75D7F5BD"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3954375E"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4BDFBB7C" w14:textId="47C1386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61285BB6" w14:textId="781E9183"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645342E3" w14:textId="4A71503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939DC46" w14:textId="2DEBCF0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6BC45327" w14:textId="3E21B36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5B6E452" w14:textId="0194A244"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4620005" w14:textId="6DD438D1"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2EA79EAD" w14:textId="3E0F58F3"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6F7F2B09" w14:textId="6260FE7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7CA2F073" w14:textId="0A044F40"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11EF7978" w14:textId="70EB32AF"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B13B6A7" w14:textId="682F12A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E52F824" w14:textId="5F695D59"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0063DE4" w14:textId="6B8EC6B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A81323D" w14:textId="6A8781E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597122E7" w14:textId="63C3D321"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454E277" w14:textId="3925373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780D450" w14:textId="3EE6D92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145DB5D1" w14:textId="05B9AB22"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A14C19B" w14:textId="7FF8C565"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37C3F39C"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6EDCE5BD" w14:textId="4D9B79C0"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2B6686A3" w14:textId="0DF00FD1"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1747E22D" w14:textId="35B222D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3BBC8C59" w14:textId="395CBC5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4B610E6B" w14:textId="70D1BD6C"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657301C6" w14:textId="2D27F43E"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8180025" w14:textId="3E325D0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1BCA3E8C" w14:textId="16C27C9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38CE2FB1" w14:textId="73AEDF89"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590860EE" w14:textId="56B4DDD4"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317B7D2D" w14:textId="65465843"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97E04B5" w14:textId="4A8B83A6"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2877A08" w14:textId="2E2B348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2615C6C" w14:textId="214D510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C237B12" w14:textId="2FF33BE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6835213A" w14:textId="4AB8D5E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948970B" w14:textId="04DDC41A"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0D76D31" w14:textId="5DB1B0F0"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384D5BA" w14:textId="57FE9BF3"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4A08341C" w14:textId="5A9D1A16"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r w:rsidR="00D25A3E" w:rsidRPr="00D25A3E" w14:paraId="4E20AD23" w14:textId="77777777" w:rsidTr="00EE74CE">
        <w:trPr>
          <w:trHeight w:val="360"/>
        </w:trPr>
        <w:tc>
          <w:tcPr>
            <w:tcW w:w="698" w:type="dxa"/>
            <w:tcBorders>
              <w:top w:val="nil"/>
              <w:left w:val="single" w:sz="4" w:space="0" w:color="auto"/>
              <w:bottom w:val="single" w:sz="4" w:space="0" w:color="auto"/>
              <w:right w:val="single" w:sz="4" w:space="0" w:color="auto"/>
            </w:tcBorders>
            <w:shd w:val="clear" w:color="auto" w:fill="auto"/>
            <w:noWrap/>
            <w:vAlign w:val="bottom"/>
          </w:tcPr>
          <w:p w14:paraId="73656E8D" w14:textId="4C48D80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2207" w:type="dxa"/>
            <w:tcBorders>
              <w:top w:val="nil"/>
              <w:left w:val="nil"/>
              <w:bottom w:val="single" w:sz="4" w:space="0" w:color="auto"/>
              <w:right w:val="single" w:sz="4" w:space="0" w:color="auto"/>
            </w:tcBorders>
            <w:shd w:val="clear" w:color="auto" w:fill="auto"/>
            <w:noWrap/>
            <w:vAlign w:val="bottom"/>
          </w:tcPr>
          <w:p w14:paraId="154F10FC" w14:textId="5A88C70B" w:rsidR="00D25A3E" w:rsidRPr="00D25A3E" w:rsidRDefault="00D25A3E" w:rsidP="00D25A3E">
            <w:pPr>
              <w:spacing w:after="0" w:line="240" w:lineRule="auto"/>
              <w:rPr>
                <w:rFonts w:ascii="Calibri" w:eastAsia="Times New Roman" w:hAnsi="Calibri" w:cs="Calibri"/>
                <w:color w:val="000000"/>
                <w:lang w:eastAsia="tr-TR"/>
              </w:rPr>
            </w:pPr>
          </w:p>
        </w:tc>
        <w:tc>
          <w:tcPr>
            <w:tcW w:w="633" w:type="dxa"/>
            <w:tcBorders>
              <w:top w:val="nil"/>
              <w:left w:val="nil"/>
              <w:bottom w:val="single" w:sz="4" w:space="0" w:color="auto"/>
              <w:right w:val="single" w:sz="4" w:space="0" w:color="auto"/>
            </w:tcBorders>
            <w:shd w:val="clear" w:color="auto" w:fill="auto"/>
            <w:noWrap/>
            <w:vAlign w:val="center"/>
          </w:tcPr>
          <w:p w14:paraId="154B4D78" w14:textId="73713EF2" w:rsidR="00D25A3E" w:rsidRPr="00D25A3E" w:rsidRDefault="00D25A3E" w:rsidP="00D25A3E">
            <w:pPr>
              <w:spacing w:after="0" w:line="240" w:lineRule="auto"/>
              <w:jc w:val="center"/>
              <w:rPr>
                <w:rFonts w:ascii="ARIAL" w:eastAsia="Times New Roman" w:hAnsi="ARIAL" w:cs="Calibri"/>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04E7B7BC" w14:textId="0C1DEF47"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80" w:type="dxa"/>
            <w:tcBorders>
              <w:top w:val="nil"/>
              <w:left w:val="nil"/>
              <w:bottom w:val="single" w:sz="4" w:space="0" w:color="auto"/>
              <w:right w:val="single" w:sz="4" w:space="0" w:color="auto"/>
            </w:tcBorders>
            <w:shd w:val="clear" w:color="auto" w:fill="auto"/>
            <w:noWrap/>
            <w:vAlign w:val="center"/>
          </w:tcPr>
          <w:p w14:paraId="4880512E" w14:textId="2A7CADA2"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DB74027" w14:textId="275CB44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520" w:type="dxa"/>
            <w:tcBorders>
              <w:top w:val="nil"/>
              <w:left w:val="nil"/>
              <w:bottom w:val="single" w:sz="4" w:space="0" w:color="auto"/>
              <w:right w:val="single" w:sz="4" w:space="0" w:color="auto"/>
            </w:tcBorders>
            <w:shd w:val="clear" w:color="auto" w:fill="auto"/>
            <w:noWrap/>
            <w:vAlign w:val="center"/>
          </w:tcPr>
          <w:p w14:paraId="7A250E54" w14:textId="29972B16"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20" w:type="dxa"/>
            <w:tcBorders>
              <w:top w:val="nil"/>
              <w:left w:val="nil"/>
              <w:bottom w:val="single" w:sz="4" w:space="0" w:color="auto"/>
              <w:right w:val="single" w:sz="4" w:space="0" w:color="auto"/>
            </w:tcBorders>
            <w:shd w:val="clear" w:color="auto" w:fill="auto"/>
            <w:noWrap/>
            <w:vAlign w:val="center"/>
          </w:tcPr>
          <w:p w14:paraId="7AA39796" w14:textId="4588BBBD" w:rsidR="00D25A3E" w:rsidRPr="00D25A3E" w:rsidRDefault="00D25A3E" w:rsidP="00D25A3E">
            <w:pPr>
              <w:spacing w:after="0" w:line="240" w:lineRule="auto"/>
              <w:jc w:val="center"/>
              <w:rPr>
                <w:rFonts w:ascii="Calibri" w:eastAsia="Times New Roman" w:hAnsi="Calibri" w:cs="Calibri"/>
                <w:color w:val="000000"/>
                <w:lang w:eastAsia="tr-TR"/>
              </w:rPr>
            </w:pPr>
          </w:p>
        </w:tc>
        <w:tc>
          <w:tcPr>
            <w:tcW w:w="780" w:type="dxa"/>
            <w:tcBorders>
              <w:top w:val="nil"/>
              <w:left w:val="nil"/>
              <w:bottom w:val="single" w:sz="4" w:space="0" w:color="auto"/>
              <w:right w:val="single" w:sz="4" w:space="0" w:color="auto"/>
            </w:tcBorders>
            <w:shd w:val="clear" w:color="auto" w:fill="auto"/>
            <w:noWrap/>
            <w:vAlign w:val="center"/>
          </w:tcPr>
          <w:p w14:paraId="70FB450F" w14:textId="7C54352B" w:rsidR="00D25A3E" w:rsidRPr="00D25A3E" w:rsidRDefault="00D25A3E" w:rsidP="00D25A3E">
            <w:pPr>
              <w:spacing w:after="0" w:line="240" w:lineRule="auto"/>
              <w:jc w:val="center"/>
              <w:rPr>
                <w:rFonts w:ascii="Calibri" w:eastAsia="Times New Roman" w:hAnsi="Calibri" w:cs="Calibri"/>
                <w:color w:val="000000"/>
                <w:lang w:eastAsia="tr-TR"/>
              </w:rPr>
            </w:pPr>
          </w:p>
        </w:tc>
        <w:tc>
          <w:tcPr>
            <w:tcW w:w="407" w:type="dxa"/>
            <w:tcBorders>
              <w:top w:val="nil"/>
              <w:left w:val="nil"/>
              <w:bottom w:val="single" w:sz="8" w:space="0" w:color="auto"/>
              <w:right w:val="single" w:sz="8" w:space="0" w:color="auto"/>
            </w:tcBorders>
            <w:shd w:val="clear" w:color="000000" w:fill="FFFFFF"/>
            <w:noWrap/>
            <w:vAlign w:val="center"/>
          </w:tcPr>
          <w:p w14:paraId="72953C1E" w14:textId="59325E30"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nil"/>
              <w:left w:val="nil"/>
              <w:bottom w:val="nil"/>
              <w:right w:val="single" w:sz="8" w:space="0" w:color="auto"/>
            </w:tcBorders>
            <w:shd w:val="clear" w:color="000000" w:fill="FFFFFF"/>
            <w:noWrap/>
            <w:vAlign w:val="center"/>
          </w:tcPr>
          <w:p w14:paraId="62304BD9" w14:textId="27C20479" w:rsidR="00D25A3E" w:rsidRPr="00D25A3E" w:rsidRDefault="00D25A3E" w:rsidP="00D25A3E">
            <w:pPr>
              <w:spacing w:after="0" w:line="240" w:lineRule="auto"/>
              <w:jc w:val="center"/>
              <w:rPr>
                <w:rFonts w:ascii="Arial Tur" w:eastAsia="Times New Roman" w:hAnsi="Arial Tur" w:cs="Calibri"/>
                <w:b/>
                <w:bCs/>
                <w:sz w:val="16"/>
                <w:szCs w:val="16"/>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1DAB4E5" w14:textId="3EED116B"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6E5AB910" w14:textId="75C26D6E"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297A8F07" w14:textId="2B72FF8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5DCDCEE4" w14:textId="5ACDFD15" w:rsidR="00D25A3E" w:rsidRPr="00D25A3E" w:rsidRDefault="00D25A3E" w:rsidP="00D25A3E">
            <w:pPr>
              <w:spacing w:after="0" w:line="240" w:lineRule="auto"/>
              <w:jc w:val="center"/>
              <w:rPr>
                <w:rFonts w:ascii="Arial" w:eastAsia="Times New Roman" w:hAnsi="Arial" w:cs="Arial"/>
                <w:sz w:val="20"/>
                <w:szCs w:val="20"/>
                <w:lang w:eastAsia="tr-TR"/>
              </w:rPr>
            </w:pPr>
          </w:p>
        </w:tc>
        <w:tc>
          <w:tcPr>
            <w:tcW w:w="520" w:type="dxa"/>
            <w:tcBorders>
              <w:top w:val="single" w:sz="4" w:space="0" w:color="auto"/>
              <w:left w:val="nil"/>
              <w:bottom w:val="single" w:sz="8" w:space="0" w:color="auto"/>
              <w:right w:val="single" w:sz="4" w:space="0" w:color="auto"/>
            </w:tcBorders>
            <w:shd w:val="clear" w:color="auto" w:fill="auto"/>
            <w:noWrap/>
            <w:vAlign w:val="bottom"/>
          </w:tcPr>
          <w:p w14:paraId="3B86E861" w14:textId="76E8C4AC"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418DAC20" w14:textId="6962306D"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3112E20" w14:textId="1C89B144"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single" w:sz="4" w:space="0" w:color="auto"/>
              <w:left w:val="nil"/>
              <w:bottom w:val="single" w:sz="8" w:space="0" w:color="auto"/>
              <w:right w:val="single" w:sz="4" w:space="0" w:color="auto"/>
            </w:tcBorders>
            <w:shd w:val="clear" w:color="auto" w:fill="auto"/>
            <w:noWrap/>
            <w:vAlign w:val="bottom"/>
          </w:tcPr>
          <w:p w14:paraId="75236E0B" w14:textId="259692C7" w:rsidR="00D25A3E" w:rsidRPr="00D25A3E" w:rsidRDefault="00D25A3E" w:rsidP="00D25A3E">
            <w:pPr>
              <w:spacing w:after="0" w:line="240" w:lineRule="auto"/>
              <w:jc w:val="center"/>
              <w:rPr>
                <w:rFonts w:ascii="Arial" w:eastAsia="Times New Roman" w:hAnsi="Arial" w:cs="Arial"/>
                <w:sz w:val="20"/>
                <w:szCs w:val="20"/>
                <w:lang w:eastAsia="tr-TR"/>
              </w:rPr>
            </w:pPr>
          </w:p>
        </w:tc>
        <w:tc>
          <w:tcPr>
            <w:tcW w:w="400" w:type="dxa"/>
            <w:tcBorders>
              <w:top w:val="nil"/>
              <w:left w:val="nil"/>
              <w:bottom w:val="single" w:sz="4" w:space="0" w:color="auto"/>
              <w:right w:val="single" w:sz="8" w:space="0" w:color="auto"/>
            </w:tcBorders>
            <w:shd w:val="clear" w:color="auto" w:fill="auto"/>
            <w:noWrap/>
            <w:vAlign w:val="center"/>
          </w:tcPr>
          <w:p w14:paraId="6B4195E7" w14:textId="609A96C3" w:rsidR="00D25A3E" w:rsidRPr="00D25A3E" w:rsidRDefault="00D25A3E" w:rsidP="00D25A3E">
            <w:pPr>
              <w:spacing w:after="0" w:line="240" w:lineRule="auto"/>
              <w:jc w:val="center"/>
              <w:rPr>
                <w:rFonts w:ascii="Calibri" w:eastAsia="Times New Roman" w:hAnsi="Calibri" w:cs="Calibri"/>
                <w:b/>
                <w:bCs/>
                <w:color w:val="000000"/>
                <w:sz w:val="16"/>
                <w:szCs w:val="16"/>
                <w:lang w:eastAsia="tr-TR"/>
              </w:rPr>
            </w:pPr>
          </w:p>
        </w:tc>
      </w:tr>
    </w:tbl>
    <w:p w14:paraId="516D1E8C" w14:textId="77777777" w:rsidR="00CA2822" w:rsidRDefault="00CA2822" w:rsidP="00CA2822">
      <w:pPr>
        <w:spacing w:line="276" w:lineRule="auto"/>
        <w:jc w:val="both"/>
        <w:rPr>
          <w:rFonts w:asciiTheme="majorHAnsi" w:hAnsiTheme="majorHAnsi"/>
          <w:bCs/>
        </w:rPr>
      </w:pPr>
    </w:p>
    <w:p w14:paraId="792853E2" w14:textId="623F1632" w:rsidR="00EE74CE" w:rsidRPr="00CA2822" w:rsidRDefault="004C2DD5" w:rsidP="00CA2822">
      <w:pPr>
        <w:spacing w:line="276" w:lineRule="auto"/>
        <w:jc w:val="both"/>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UYGUNDUR.</w:t>
      </w:r>
    </w:p>
    <w:p w14:paraId="3D3EF735" w14:textId="3E46329B" w:rsidR="00F93352" w:rsidRPr="00CA2822" w:rsidRDefault="00EE74CE" w:rsidP="00706CA7">
      <w:pPr>
        <w:spacing w:line="276" w:lineRule="auto"/>
        <w:rPr>
          <w:rFonts w:asciiTheme="majorHAnsi" w:hAnsiTheme="majorHAnsi"/>
          <w:bCs/>
        </w:rPr>
      </w:pPr>
      <w:r>
        <w:rPr>
          <w:rFonts w:asciiTheme="majorHAnsi" w:hAnsiTheme="majorHAnsi"/>
          <w:bCs/>
        </w:rPr>
        <w:t>Kimya Öğretmeni</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Okul Müdürü</w:t>
      </w:r>
    </w:p>
    <w:p w14:paraId="4323DC76" w14:textId="77777777" w:rsidR="00284979" w:rsidRPr="00284979" w:rsidRDefault="00284979" w:rsidP="00284979">
      <w:pPr>
        <w:tabs>
          <w:tab w:val="left" w:pos="1440"/>
        </w:tabs>
        <w:spacing w:after="0" w:line="240" w:lineRule="auto"/>
        <w:jc w:val="center"/>
        <w:rPr>
          <w:rFonts w:ascii="Arial" w:eastAsia="Times New Roman" w:hAnsi="Arial" w:cs="Arial"/>
          <w:b/>
          <w:color w:val="333399"/>
          <w:sz w:val="28"/>
          <w:szCs w:val="28"/>
          <w:lang w:eastAsia="tr-TR"/>
        </w:rPr>
      </w:pPr>
      <w:r w:rsidRPr="00284979">
        <w:rPr>
          <w:rFonts w:ascii="Arial" w:eastAsia="Times New Roman" w:hAnsi="Arial" w:cs="Arial"/>
          <w:b/>
          <w:color w:val="333399"/>
          <w:sz w:val="28"/>
          <w:szCs w:val="28"/>
          <w:lang w:eastAsia="tr-TR"/>
        </w:rPr>
        <w:lastRenderedPageBreak/>
        <w:t>PROJE DEĞERLENDİRME FORMU</w:t>
      </w:r>
    </w:p>
    <w:p w14:paraId="51CD69EA" w14:textId="77777777" w:rsidR="00284979" w:rsidRPr="00284979" w:rsidRDefault="00284979" w:rsidP="00284979">
      <w:pPr>
        <w:spacing w:after="0" w:line="240" w:lineRule="auto"/>
        <w:ind w:left="3540" w:firstLine="708"/>
        <w:rPr>
          <w:rFonts w:ascii="Arial" w:eastAsia="Times New Roman" w:hAnsi="Arial" w:cs="Arial"/>
          <w:b/>
          <w:bCs/>
          <w:color w:val="000000"/>
          <w:sz w:val="16"/>
          <w:szCs w:val="16"/>
          <w:lang w:eastAsia="tr-TR"/>
        </w:rPr>
      </w:pPr>
      <w:r w:rsidRPr="00284979">
        <w:rPr>
          <w:rFonts w:ascii="Arial" w:eastAsia="Times New Roman" w:hAnsi="Arial" w:cs="Arial"/>
          <w:color w:val="000000"/>
          <w:sz w:val="16"/>
          <w:szCs w:val="16"/>
          <w:lang w:eastAsia="tr-TR"/>
        </w:rPr>
        <w:t xml:space="preserve">            </w:t>
      </w:r>
      <w:r w:rsidRPr="00284979">
        <w:rPr>
          <w:rFonts w:ascii="Arial" w:eastAsia="Times New Roman" w:hAnsi="Arial" w:cs="Arial"/>
          <w:b/>
          <w:bCs/>
          <w:color w:val="000000"/>
          <w:sz w:val="16"/>
          <w:szCs w:val="16"/>
          <w:lang w:eastAsia="tr-TR"/>
        </w:rPr>
        <w:t>DEĞERLENDİRME SONUCU</w:t>
      </w:r>
    </w:p>
    <w:p w14:paraId="5065280C"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 xml:space="preserve">ÖĞRETMENİN </w:t>
      </w:r>
      <w:r w:rsidRPr="00284979">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ab/>
        <w:t>A)Puan                 :................</w:t>
      </w:r>
    </w:p>
    <w:p w14:paraId="53BE3FBB" w14:textId="53877A20" w:rsidR="00284979" w:rsidRPr="00284979" w:rsidRDefault="00284979" w:rsidP="00284979">
      <w:pPr>
        <w:tabs>
          <w:tab w:val="left" w:pos="1440"/>
          <w:tab w:val="left" w:pos="1620"/>
        </w:tabs>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 xml:space="preserve">Adı Soyadı      </w:t>
      </w:r>
      <w:r>
        <w:rPr>
          <w:rFonts w:ascii="Arial" w:eastAsia="Times New Roman" w:hAnsi="Arial" w:cs="Arial"/>
          <w:color w:val="000000"/>
          <w:sz w:val="16"/>
          <w:szCs w:val="16"/>
          <w:lang w:eastAsia="tr-TR"/>
        </w:rPr>
        <w:t xml:space="preserve">     :......................</w:t>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sidRPr="00284979">
        <w:rPr>
          <w:rFonts w:ascii="Arial" w:eastAsia="Times New Roman" w:hAnsi="Arial" w:cs="Arial"/>
          <w:color w:val="000000"/>
          <w:sz w:val="16"/>
          <w:szCs w:val="16"/>
          <w:lang w:eastAsia="tr-TR"/>
        </w:rPr>
        <w:t>B)Not                   :................</w:t>
      </w:r>
    </w:p>
    <w:p w14:paraId="449FCDF0"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Branşı                :........................</w:t>
      </w:r>
    </w:p>
    <w:p w14:paraId="41AC4455" w14:textId="591EBB91"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r>
      <w:r>
        <w:rPr>
          <w:rFonts w:ascii="Arial" w:eastAsia="Times New Roman" w:hAnsi="Arial" w:cs="Arial"/>
          <w:color w:val="000000"/>
          <w:sz w:val="16"/>
          <w:szCs w:val="16"/>
          <w:lang w:eastAsia="tr-TR"/>
        </w:rPr>
        <w:tab/>
        <w:t>Ö</w:t>
      </w:r>
      <w:r w:rsidRPr="00284979">
        <w:rPr>
          <w:rFonts w:ascii="Arial" w:eastAsia="Times New Roman" w:hAnsi="Arial" w:cs="Arial"/>
          <w:color w:val="000000"/>
          <w:sz w:val="16"/>
          <w:szCs w:val="16"/>
          <w:lang w:eastAsia="tr-TR"/>
        </w:rPr>
        <w:t>ğretmenin imzası :...............</w:t>
      </w:r>
    </w:p>
    <w:tbl>
      <w:tblPr>
        <w:tblpPr w:leftFromText="141" w:rightFromText="141"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2"/>
        <w:gridCol w:w="1582"/>
        <w:gridCol w:w="1582"/>
        <w:gridCol w:w="1582"/>
      </w:tblGrid>
      <w:tr w:rsidR="00284979" w:rsidRPr="00284979" w14:paraId="157D5654" w14:textId="77777777" w:rsidTr="00284979">
        <w:tblPrEx>
          <w:tblCellMar>
            <w:top w:w="0" w:type="dxa"/>
            <w:bottom w:w="0" w:type="dxa"/>
          </w:tblCellMar>
        </w:tblPrEx>
        <w:trPr>
          <w:cantSplit/>
          <w:trHeight w:val="201"/>
        </w:trPr>
        <w:tc>
          <w:tcPr>
            <w:tcW w:w="3164" w:type="dxa"/>
            <w:gridSpan w:val="2"/>
          </w:tcPr>
          <w:p w14:paraId="08C64A0C"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DERS</w:t>
            </w:r>
          </w:p>
        </w:tc>
        <w:tc>
          <w:tcPr>
            <w:tcW w:w="3164" w:type="dxa"/>
            <w:gridSpan w:val="2"/>
          </w:tcPr>
          <w:p w14:paraId="3A1367AE"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r>
      <w:tr w:rsidR="00284979" w:rsidRPr="00284979" w14:paraId="1145E732" w14:textId="77777777" w:rsidTr="00284979">
        <w:tblPrEx>
          <w:tblCellMar>
            <w:top w:w="0" w:type="dxa"/>
            <w:bottom w:w="0" w:type="dxa"/>
          </w:tblCellMar>
        </w:tblPrEx>
        <w:trPr>
          <w:cantSplit/>
          <w:trHeight w:val="201"/>
        </w:trPr>
        <w:tc>
          <w:tcPr>
            <w:tcW w:w="3164" w:type="dxa"/>
            <w:gridSpan w:val="2"/>
          </w:tcPr>
          <w:p w14:paraId="04659F5F"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PROJEİN KONUSU</w:t>
            </w:r>
          </w:p>
        </w:tc>
        <w:tc>
          <w:tcPr>
            <w:tcW w:w="3164" w:type="dxa"/>
            <w:gridSpan w:val="2"/>
          </w:tcPr>
          <w:p w14:paraId="499FC498"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r>
      <w:tr w:rsidR="00284979" w:rsidRPr="00284979" w14:paraId="73B60230" w14:textId="77777777" w:rsidTr="00284979">
        <w:tblPrEx>
          <w:tblCellMar>
            <w:top w:w="0" w:type="dxa"/>
            <w:bottom w:w="0" w:type="dxa"/>
          </w:tblCellMar>
        </w:tblPrEx>
        <w:trPr>
          <w:cantSplit/>
          <w:trHeight w:val="214"/>
        </w:trPr>
        <w:tc>
          <w:tcPr>
            <w:tcW w:w="6328" w:type="dxa"/>
            <w:gridSpan w:val="4"/>
          </w:tcPr>
          <w:p w14:paraId="41C312D3" w14:textId="77777777" w:rsidR="00284979" w:rsidRPr="00284979" w:rsidRDefault="00284979" w:rsidP="00284979">
            <w:pPr>
              <w:keepNext/>
              <w:spacing w:after="0" w:line="240" w:lineRule="auto"/>
              <w:jc w:val="center"/>
              <w:outlineLvl w:val="0"/>
              <w:rPr>
                <w:rFonts w:ascii="Arial" w:eastAsia="Times New Roman" w:hAnsi="Arial" w:cs="Arial"/>
                <w:b/>
                <w:bCs/>
                <w:color w:val="000000"/>
                <w:sz w:val="16"/>
                <w:szCs w:val="16"/>
                <w:lang w:eastAsia="tr-TR"/>
              </w:rPr>
            </w:pPr>
            <w:r w:rsidRPr="00284979">
              <w:rPr>
                <w:rFonts w:ascii="Arial" w:eastAsia="Times New Roman" w:hAnsi="Arial" w:cs="Arial"/>
                <w:b/>
                <w:bCs/>
                <w:color w:val="000000"/>
                <w:sz w:val="16"/>
                <w:szCs w:val="16"/>
                <w:lang w:eastAsia="tr-TR"/>
              </w:rPr>
              <w:t>PROJE KONTROLÜ</w:t>
            </w:r>
          </w:p>
        </w:tc>
      </w:tr>
      <w:tr w:rsidR="00284979" w:rsidRPr="00284979" w14:paraId="3B54606F" w14:textId="77777777" w:rsidTr="00284979">
        <w:tblPrEx>
          <w:tblCellMar>
            <w:top w:w="0" w:type="dxa"/>
            <w:bottom w:w="0" w:type="dxa"/>
          </w:tblCellMar>
        </w:tblPrEx>
        <w:trPr>
          <w:trHeight w:val="201"/>
        </w:trPr>
        <w:tc>
          <w:tcPr>
            <w:tcW w:w="1582" w:type="dxa"/>
          </w:tcPr>
          <w:p w14:paraId="287EEDF7"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ARALIK</w:t>
            </w:r>
          </w:p>
        </w:tc>
        <w:tc>
          <w:tcPr>
            <w:tcW w:w="1582" w:type="dxa"/>
          </w:tcPr>
          <w:p w14:paraId="287BE064"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OCAK</w:t>
            </w:r>
          </w:p>
        </w:tc>
        <w:tc>
          <w:tcPr>
            <w:tcW w:w="1582" w:type="dxa"/>
          </w:tcPr>
          <w:p w14:paraId="335C36FE"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ŞUBAT</w:t>
            </w:r>
          </w:p>
        </w:tc>
        <w:tc>
          <w:tcPr>
            <w:tcW w:w="1582" w:type="dxa"/>
          </w:tcPr>
          <w:p w14:paraId="73B67FDE"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MART</w:t>
            </w:r>
          </w:p>
        </w:tc>
      </w:tr>
      <w:tr w:rsidR="00284979" w:rsidRPr="00284979" w14:paraId="37645217" w14:textId="77777777" w:rsidTr="00284979">
        <w:tblPrEx>
          <w:tblCellMar>
            <w:top w:w="0" w:type="dxa"/>
            <w:bottom w:w="0" w:type="dxa"/>
          </w:tblCellMar>
        </w:tblPrEx>
        <w:trPr>
          <w:trHeight w:val="1261"/>
        </w:trPr>
        <w:tc>
          <w:tcPr>
            <w:tcW w:w="1582" w:type="dxa"/>
          </w:tcPr>
          <w:p w14:paraId="2F0454AC"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c>
          <w:tcPr>
            <w:tcW w:w="1582" w:type="dxa"/>
          </w:tcPr>
          <w:p w14:paraId="543115DD"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c>
          <w:tcPr>
            <w:tcW w:w="1582" w:type="dxa"/>
          </w:tcPr>
          <w:p w14:paraId="7A208EC8"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c>
          <w:tcPr>
            <w:tcW w:w="1582" w:type="dxa"/>
          </w:tcPr>
          <w:p w14:paraId="4E128425"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tc>
      </w:tr>
    </w:tbl>
    <w:p w14:paraId="13D918E8"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p w14:paraId="0A9D268B"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p w14:paraId="49DC670E"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ÖĞRENCİNİN</w:t>
      </w:r>
    </w:p>
    <w:p w14:paraId="276A65A5"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Adı soyadı          :......................</w:t>
      </w:r>
    </w:p>
    <w:p w14:paraId="37CA3173"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Sınıfı                 :.......................</w:t>
      </w:r>
    </w:p>
    <w:p w14:paraId="30CBFF32" w14:textId="0F64F465"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Numarası           :.......................</w:t>
      </w:r>
    </w:p>
    <w:p w14:paraId="1D09E0C8" w14:textId="77777777" w:rsidR="00284979" w:rsidRPr="00284979" w:rsidRDefault="00284979" w:rsidP="00284979">
      <w:pPr>
        <w:spacing w:after="0" w:line="240" w:lineRule="auto"/>
        <w:rPr>
          <w:rFonts w:ascii="Arial" w:eastAsia="Times New Roman" w:hAnsi="Arial" w:cs="Arial"/>
          <w:color w:val="000000"/>
          <w:sz w:val="16"/>
          <w:szCs w:val="16"/>
          <w:lang w:eastAsia="tr-TR"/>
        </w:rPr>
      </w:pPr>
    </w:p>
    <w:p w14:paraId="1F01144D"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PROJEİN VERİLDİĞİ TARİH:...............</w:t>
      </w:r>
    </w:p>
    <w:p w14:paraId="077497EE" w14:textId="0B0EA1DD" w:rsidR="00284979" w:rsidRPr="00284979" w:rsidRDefault="00284979" w:rsidP="00284979">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ÖĞRENCİNİN İMZASI</w:t>
      </w:r>
      <w:r w:rsidRPr="00284979">
        <w:rPr>
          <w:rFonts w:ascii="Arial" w:eastAsia="Times New Roman" w:hAnsi="Arial" w:cs="Arial"/>
          <w:color w:val="000000"/>
          <w:sz w:val="16"/>
          <w:szCs w:val="16"/>
          <w:lang w:eastAsia="tr-TR"/>
        </w:rPr>
        <w:t xml:space="preserve"> :................</w:t>
      </w:r>
    </w:p>
    <w:p w14:paraId="1EF543A7" w14:textId="77777777" w:rsidR="00284979" w:rsidRPr="00284979" w:rsidRDefault="00284979" w:rsidP="00284979">
      <w:pPr>
        <w:spacing w:after="0" w:line="240" w:lineRule="auto"/>
        <w:rPr>
          <w:rFonts w:ascii="Arial" w:eastAsia="Times New Roman" w:hAnsi="Arial" w:cs="Arial"/>
          <w:color w:val="000000"/>
          <w:sz w:val="16"/>
          <w:szCs w:val="16"/>
          <w:lang w:eastAsia="tr-TR"/>
        </w:rPr>
      </w:pPr>
      <w:r w:rsidRPr="00284979">
        <w:rPr>
          <w:rFonts w:ascii="Arial" w:eastAsia="Times New Roman" w:hAnsi="Arial" w:cs="Arial"/>
          <w:color w:val="000000"/>
          <w:sz w:val="16"/>
          <w:szCs w:val="16"/>
          <w:lang w:eastAsia="tr-TR"/>
        </w:rPr>
        <w:t>PROJEİN TESLİM TARİHİ   :...............</w:t>
      </w:r>
    </w:p>
    <w:p w14:paraId="42312E5E"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bl>
      <w:tblPr>
        <w:tblpPr w:leftFromText="141" w:rightFromText="141" w:vertAnchor="text" w:horzAnchor="margin" w:tblpXSpec="center" w:tblpY="-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4140"/>
        <w:gridCol w:w="900"/>
        <w:gridCol w:w="4140"/>
      </w:tblGrid>
      <w:tr w:rsidR="00284979" w:rsidRPr="00284979" w14:paraId="7128F422" w14:textId="77777777" w:rsidTr="00284979">
        <w:tblPrEx>
          <w:tblCellMar>
            <w:top w:w="0" w:type="dxa"/>
            <w:bottom w:w="0" w:type="dxa"/>
          </w:tblCellMar>
        </w:tblPrEx>
        <w:tc>
          <w:tcPr>
            <w:tcW w:w="1330" w:type="dxa"/>
          </w:tcPr>
          <w:p w14:paraId="5EF15222" w14:textId="77777777" w:rsidR="00284979" w:rsidRPr="00284979" w:rsidRDefault="00284979" w:rsidP="00284979">
            <w:pPr>
              <w:spacing w:after="0" w:line="240" w:lineRule="auto"/>
              <w:jc w:val="center"/>
              <w:rPr>
                <w:rFonts w:ascii="Arial" w:eastAsia="Times New Roman" w:hAnsi="Arial" w:cs="Arial"/>
                <w:b/>
                <w:bCs/>
                <w:color w:val="000000"/>
                <w:sz w:val="20"/>
                <w:szCs w:val="20"/>
                <w:lang w:eastAsia="tr-TR"/>
              </w:rPr>
            </w:pPr>
            <w:r w:rsidRPr="00284979">
              <w:rPr>
                <w:rFonts w:ascii="Arial" w:eastAsia="Times New Roman" w:hAnsi="Arial" w:cs="Arial"/>
                <w:b/>
                <w:bCs/>
                <w:color w:val="000000"/>
                <w:sz w:val="20"/>
                <w:szCs w:val="20"/>
                <w:lang w:eastAsia="tr-TR"/>
              </w:rPr>
              <w:t>SIRA NO</w:t>
            </w:r>
          </w:p>
        </w:tc>
        <w:tc>
          <w:tcPr>
            <w:tcW w:w="4140" w:type="dxa"/>
          </w:tcPr>
          <w:p w14:paraId="6AE8CF4C" w14:textId="77777777" w:rsidR="00284979" w:rsidRPr="00284979" w:rsidRDefault="00284979" w:rsidP="00284979">
            <w:pPr>
              <w:spacing w:after="0" w:line="240" w:lineRule="auto"/>
              <w:jc w:val="center"/>
              <w:rPr>
                <w:rFonts w:ascii="Arial" w:eastAsia="Times New Roman" w:hAnsi="Arial" w:cs="Arial"/>
                <w:b/>
                <w:bCs/>
                <w:color w:val="000000"/>
                <w:sz w:val="20"/>
                <w:szCs w:val="20"/>
                <w:lang w:eastAsia="tr-TR"/>
              </w:rPr>
            </w:pPr>
            <w:r w:rsidRPr="00284979">
              <w:rPr>
                <w:rFonts w:ascii="Arial" w:eastAsia="Times New Roman" w:hAnsi="Arial" w:cs="Arial"/>
                <w:b/>
                <w:bCs/>
                <w:color w:val="000000"/>
                <w:sz w:val="20"/>
                <w:szCs w:val="20"/>
                <w:lang w:eastAsia="tr-TR"/>
              </w:rPr>
              <w:t>DEĞERLENDİRİLECEK HUSUSLAR</w:t>
            </w:r>
          </w:p>
        </w:tc>
        <w:tc>
          <w:tcPr>
            <w:tcW w:w="900" w:type="dxa"/>
          </w:tcPr>
          <w:p w14:paraId="00657480" w14:textId="77777777" w:rsidR="00284979" w:rsidRPr="00284979" w:rsidRDefault="00284979" w:rsidP="00284979">
            <w:pPr>
              <w:spacing w:after="0" w:line="240" w:lineRule="auto"/>
              <w:jc w:val="center"/>
              <w:rPr>
                <w:rFonts w:ascii="Arial" w:eastAsia="Times New Roman" w:hAnsi="Arial" w:cs="Arial"/>
                <w:b/>
                <w:bCs/>
                <w:color w:val="000000"/>
                <w:sz w:val="20"/>
                <w:szCs w:val="20"/>
                <w:lang w:eastAsia="tr-TR"/>
              </w:rPr>
            </w:pPr>
            <w:r w:rsidRPr="00284979">
              <w:rPr>
                <w:rFonts w:ascii="Arial" w:eastAsia="Times New Roman" w:hAnsi="Arial" w:cs="Arial"/>
                <w:b/>
                <w:bCs/>
                <w:color w:val="000000"/>
                <w:sz w:val="20"/>
                <w:szCs w:val="20"/>
                <w:lang w:eastAsia="tr-TR"/>
              </w:rPr>
              <w:t>PUAN</w:t>
            </w:r>
          </w:p>
        </w:tc>
        <w:tc>
          <w:tcPr>
            <w:tcW w:w="4140" w:type="dxa"/>
          </w:tcPr>
          <w:p w14:paraId="4F32F68A" w14:textId="77777777" w:rsidR="00284979" w:rsidRPr="00284979" w:rsidRDefault="00284979" w:rsidP="00284979">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ALDIĞI PUAN</w:t>
            </w:r>
          </w:p>
        </w:tc>
      </w:tr>
      <w:tr w:rsidR="00284979" w:rsidRPr="00284979" w14:paraId="20C6F4E5" w14:textId="77777777" w:rsidTr="00284979">
        <w:tblPrEx>
          <w:tblCellMar>
            <w:top w:w="0" w:type="dxa"/>
            <w:bottom w:w="0" w:type="dxa"/>
          </w:tblCellMar>
        </w:tblPrEx>
        <w:trPr>
          <w:trHeight w:val="680"/>
        </w:trPr>
        <w:tc>
          <w:tcPr>
            <w:tcW w:w="1330" w:type="dxa"/>
          </w:tcPr>
          <w:p w14:paraId="4B2AA912"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3EA506F5"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 Hazırlama, Plana Yayma Ve Uygulama Başarısı</w:t>
            </w:r>
          </w:p>
        </w:tc>
        <w:tc>
          <w:tcPr>
            <w:tcW w:w="900" w:type="dxa"/>
          </w:tcPr>
          <w:p w14:paraId="5C08C2AA"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w:t>
            </w:r>
          </w:p>
        </w:tc>
        <w:tc>
          <w:tcPr>
            <w:tcW w:w="4140" w:type="dxa"/>
          </w:tcPr>
          <w:p w14:paraId="5720CF8B"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11ABF035" w14:textId="77777777" w:rsidTr="00284979">
        <w:tblPrEx>
          <w:tblCellMar>
            <w:top w:w="0" w:type="dxa"/>
            <w:bottom w:w="0" w:type="dxa"/>
          </w:tblCellMar>
        </w:tblPrEx>
        <w:trPr>
          <w:trHeight w:val="680"/>
        </w:trPr>
        <w:tc>
          <w:tcPr>
            <w:tcW w:w="1330" w:type="dxa"/>
          </w:tcPr>
          <w:p w14:paraId="0BADB02A"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214BECDD"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 İçin Gerekli Bilgi Doküman Araç-Gereç Toplanması Ve Kullanılması</w:t>
            </w:r>
          </w:p>
        </w:tc>
        <w:tc>
          <w:tcPr>
            <w:tcW w:w="900" w:type="dxa"/>
          </w:tcPr>
          <w:p w14:paraId="78CA9733"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w:t>
            </w:r>
          </w:p>
        </w:tc>
        <w:tc>
          <w:tcPr>
            <w:tcW w:w="4140" w:type="dxa"/>
          </w:tcPr>
          <w:p w14:paraId="0F177338"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30916E76" w14:textId="77777777" w:rsidTr="00284979">
        <w:tblPrEx>
          <w:tblCellMar>
            <w:top w:w="0" w:type="dxa"/>
            <w:bottom w:w="0" w:type="dxa"/>
          </w:tblCellMar>
        </w:tblPrEx>
        <w:trPr>
          <w:trHeight w:val="680"/>
        </w:trPr>
        <w:tc>
          <w:tcPr>
            <w:tcW w:w="1330" w:type="dxa"/>
          </w:tcPr>
          <w:p w14:paraId="0C2AD1F6"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61C58064"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Kendisini Geliştirmek Amacı İle Projei Bizzat Yapması</w:t>
            </w:r>
          </w:p>
        </w:tc>
        <w:tc>
          <w:tcPr>
            <w:tcW w:w="900" w:type="dxa"/>
          </w:tcPr>
          <w:p w14:paraId="70DB54BE" w14:textId="77777777" w:rsidR="00284979" w:rsidRPr="00621CA0" w:rsidRDefault="00284979" w:rsidP="00284979">
            <w:pPr>
              <w:spacing w:after="0" w:line="240" w:lineRule="auto"/>
              <w:rPr>
                <w:rFonts w:ascii="Arial" w:eastAsia="Times New Roman" w:hAnsi="Arial" w:cs="Arial"/>
                <w:b/>
                <w:color w:val="000000"/>
                <w:sz w:val="20"/>
                <w:szCs w:val="20"/>
                <w:lang w:eastAsia="tr-TR"/>
              </w:rPr>
            </w:pPr>
          </w:p>
          <w:p w14:paraId="294EE3C0" w14:textId="77777777" w:rsidR="00284979" w:rsidRPr="00621CA0" w:rsidRDefault="00284979" w:rsidP="00284979">
            <w:pPr>
              <w:rPr>
                <w:rFonts w:ascii="Arial" w:eastAsia="Times New Roman" w:hAnsi="Arial" w:cs="Arial"/>
                <w:b/>
                <w:sz w:val="20"/>
                <w:szCs w:val="20"/>
                <w:lang w:eastAsia="tr-TR"/>
              </w:rPr>
            </w:pPr>
            <w:r w:rsidRPr="00621CA0">
              <w:rPr>
                <w:rFonts w:ascii="Arial" w:eastAsia="Times New Roman" w:hAnsi="Arial" w:cs="Arial"/>
                <w:b/>
                <w:sz w:val="20"/>
                <w:szCs w:val="20"/>
                <w:lang w:eastAsia="tr-TR"/>
              </w:rPr>
              <w:t>10</w:t>
            </w:r>
          </w:p>
        </w:tc>
        <w:tc>
          <w:tcPr>
            <w:tcW w:w="4140" w:type="dxa"/>
          </w:tcPr>
          <w:p w14:paraId="528417C9"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4ED2EF76" w14:textId="77777777" w:rsidTr="00284979">
        <w:tblPrEx>
          <w:tblCellMar>
            <w:top w:w="0" w:type="dxa"/>
            <w:bottom w:w="0" w:type="dxa"/>
          </w:tblCellMar>
        </w:tblPrEx>
        <w:trPr>
          <w:trHeight w:val="680"/>
        </w:trPr>
        <w:tc>
          <w:tcPr>
            <w:tcW w:w="1330" w:type="dxa"/>
          </w:tcPr>
          <w:p w14:paraId="564762AF"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0BA1A7CC"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 Hazırlama Sırasında Ders Öğretmeni İle Diyalog Kurması</w:t>
            </w:r>
          </w:p>
        </w:tc>
        <w:tc>
          <w:tcPr>
            <w:tcW w:w="900" w:type="dxa"/>
          </w:tcPr>
          <w:p w14:paraId="53AEF6E1"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w:t>
            </w:r>
          </w:p>
        </w:tc>
        <w:tc>
          <w:tcPr>
            <w:tcW w:w="4140" w:type="dxa"/>
          </w:tcPr>
          <w:p w14:paraId="7A41F14C"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2C50A87E" w14:textId="77777777" w:rsidTr="00284979">
        <w:tblPrEx>
          <w:tblCellMar>
            <w:top w:w="0" w:type="dxa"/>
            <w:bottom w:w="0" w:type="dxa"/>
          </w:tblCellMar>
        </w:tblPrEx>
        <w:trPr>
          <w:trHeight w:val="680"/>
        </w:trPr>
        <w:tc>
          <w:tcPr>
            <w:tcW w:w="1330" w:type="dxa"/>
          </w:tcPr>
          <w:p w14:paraId="0D396FA4"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6F7C9E06"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Kaynak Kişiler İle Varsa Kaynak Guruplar İle İletişim Kurabilme</w:t>
            </w:r>
          </w:p>
        </w:tc>
        <w:tc>
          <w:tcPr>
            <w:tcW w:w="900" w:type="dxa"/>
          </w:tcPr>
          <w:p w14:paraId="1AC735E8"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15</w:t>
            </w:r>
          </w:p>
        </w:tc>
        <w:tc>
          <w:tcPr>
            <w:tcW w:w="4140" w:type="dxa"/>
          </w:tcPr>
          <w:p w14:paraId="676BC425"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7491CAD1" w14:textId="77777777" w:rsidTr="00284979">
        <w:tblPrEx>
          <w:tblCellMar>
            <w:top w:w="0" w:type="dxa"/>
            <w:bottom w:w="0" w:type="dxa"/>
          </w:tblCellMar>
        </w:tblPrEx>
        <w:trPr>
          <w:trHeight w:val="680"/>
        </w:trPr>
        <w:tc>
          <w:tcPr>
            <w:tcW w:w="1330" w:type="dxa"/>
          </w:tcPr>
          <w:p w14:paraId="2D5CB694"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58D50635"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Projenin Doğruluk Ve Kullanabilirlik Derecesi</w:t>
            </w:r>
          </w:p>
        </w:tc>
        <w:tc>
          <w:tcPr>
            <w:tcW w:w="900" w:type="dxa"/>
          </w:tcPr>
          <w:p w14:paraId="7F5C132A"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15</w:t>
            </w:r>
          </w:p>
        </w:tc>
        <w:tc>
          <w:tcPr>
            <w:tcW w:w="4140" w:type="dxa"/>
          </w:tcPr>
          <w:p w14:paraId="0A583264"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330E3BD6" w14:textId="77777777" w:rsidTr="00284979">
        <w:tblPrEx>
          <w:tblCellMar>
            <w:top w:w="0" w:type="dxa"/>
            <w:bottom w:w="0" w:type="dxa"/>
          </w:tblCellMar>
        </w:tblPrEx>
        <w:trPr>
          <w:trHeight w:val="680"/>
        </w:trPr>
        <w:tc>
          <w:tcPr>
            <w:tcW w:w="1330" w:type="dxa"/>
          </w:tcPr>
          <w:p w14:paraId="181E9F60"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69D4EBA2"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Projenin Yazım Ve Dersin Özel Kurallarına Uygunluğu</w:t>
            </w:r>
          </w:p>
        </w:tc>
        <w:tc>
          <w:tcPr>
            <w:tcW w:w="900" w:type="dxa"/>
          </w:tcPr>
          <w:p w14:paraId="286083D0"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5</w:t>
            </w:r>
          </w:p>
        </w:tc>
        <w:tc>
          <w:tcPr>
            <w:tcW w:w="4140" w:type="dxa"/>
          </w:tcPr>
          <w:p w14:paraId="19AD93DD"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43206CB2" w14:textId="77777777" w:rsidTr="00284979">
        <w:tblPrEx>
          <w:tblCellMar>
            <w:top w:w="0" w:type="dxa"/>
            <w:bottom w:w="0" w:type="dxa"/>
          </w:tblCellMar>
        </w:tblPrEx>
        <w:trPr>
          <w:trHeight w:val="680"/>
        </w:trPr>
        <w:tc>
          <w:tcPr>
            <w:tcW w:w="1330" w:type="dxa"/>
          </w:tcPr>
          <w:p w14:paraId="441A3D36"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3DAB0A7F"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Düzgün İfade Kullanma Ve Anlaşılabilir Olması</w:t>
            </w:r>
          </w:p>
        </w:tc>
        <w:tc>
          <w:tcPr>
            <w:tcW w:w="900" w:type="dxa"/>
          </w:tcPr>
          <w:p w14:paraId="65BE87B8"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w:t>
            </w:r>
          </w:p>
        </w:tc>
        <w:tc>
          <w:tcPr>
            <w:tcW w:w="4140" w:type="dxa"/>
          </w:tcPr>
          <w:p w14:paraId="59699906"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2D5AED12" w14:textId="77777777" w:rsidTr="00284979">
        <w:tblPrEx>
          <w:tblCellMar>
            <w:top w:w="0" w:type="dxa"/>
            <w:bottom w:w="0" w:type="dxa"/>
          </w:tblCellMar>
        </w:tblPrEx>
        <w:trPr>
          <w:trHeight w:val="680"/>
        </w:trPr>
        <w:tc>
          <w:tcPr>
            <w:tcW w:w="1330" w:type="dxa"/>
            <w:tcBorders>
              <w:bottom w:val="single" w:sz="4" w:space="0" w:color="auto"/>
            </w:tcBorders>
          </w:tcPr>
          <w:p w14:paraId="4DF6C99F"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Pr>
          <w:p w14:paraId="0FA1B441"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Projenin Özenle Yapılması , Tertip Temizlik Ve Estetik Görüntüsü</w:t>
            </w:r>
          </w:p>
        </w:tc>
        <w:tc>
          <w:tcPr>
            <w:tcW w:w="900" w:type="dxa"/>
          </w:tcPr>
          <w:p w14:paraId="498CCCC6"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5</w:t>
            </w:r>
          </w:p>
        </w:tc>
        <w:tc>
          <w:tcPr>
            <w:tcW w:w="4140" w:type="dxa"/>
          </w:tcPr>
          <w:p w14:paraId="39989362"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06F3C6D5" w14:textId="77777777" w:rsidTr="00284979">
        <w:tblPrEx>
          <w:tblCellMar>
            <w:top w:w="0" w:type="dxa"/>
            <w:bottom w:w="0" w:type="dxa"/>
          </w:tblCellMar>
        </w:tblPrEx>
        <w:trPr>
          <w:trHeight w:val="680"/>
        </w:trPr>
        <w:tc>
          <w:tcPr>
            <w:tcW w:w="1330" w:type="dxa"/>
            <w:tcBorders>
              <w:bottom w:val="single" w:sz="4" w:space="0" w:color="auto"/>
            </w:tcBorders>
          </w:tcPr>
          <w:p w14:paraId="1445968C" w14:textId="77777777" w:rsidR="00284979" w:rsidRPr="00284979" w:rsidRDefault="00284979" w:rsidP="00284979">
            <w:pPr>
              <w:numPr>
                <w:ilvl w:val="0"/>
                <w:numId w:val="10"/>
              </w:numPr>
              <w:spacing w:after="0" w:line="240" w:lineRule="auto"/>
              <w:rPr>
                <w:rFonts w:ascii="Arial" w:eastAsia="Times New Roman" w:hAnsi="Arial" w:cs="Arial"/>
                <w:b/>
                <w:bCs/>
                <w:color w:val="000000"/>
                <w:sz w:val="20"/>
                <w:szCs w:val="20"/>
                <w:lang w:eastAsia="tr-TR"/>
              </w:rPr>
            </w:pPr>
          </w:p>
        </w:tc>
        <w:tc>
          <w:tcPr>
            <w:tcW w:w="4140" w:type="dxa"/>
            <w:tcBorders>
              <w:bottom w:val="single" w:sz="4" w:space="0" w:color="auto"/>
            </w:tcBorders>
          </w:tcPr>
          <w:p w14:paraId="4CAD2584"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Projenin Zamanında Teslim Edilmesi</w:t>
            </w:r>
          </w:p>
        </w:tc>
        <w:tc>
          <w:tcPr>
            <w:tcW w:w="900" w:type="dxa"/>
          </w:tcPr>
          <w:p w14:paraId="29851CAF" w14:textId="77777777"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w:t>
            </w:r>
          </w:p>
        </w:tc>
        <w:tc>
          <w:tcPr>
            <w:tcW w:w="4140" w:type="dxa"/>
          </w:tcPr>
          <w:p w14:paraId="72AA3658"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r w:rsidR="00284979" w:rsidRPr="00284979" w14:paraId="75DD5E46" w14:textId="77777777" w:rsidTr="00284979">
        <w:tblPrEx>
          <w:tblCellMar>
            <w:top w:w="0" w:type="dxa"/>
            <w:bottom w:w="0" w:type="dxa"/>
          </w:tblCellMar>
        </w:tblPrEx>
        <w:trPr>
          <w:trHeight w:val="680"/>
        </w:trPr>
        <w:tc>
          <w:tcPr>
            <w:tcW w:w="1330" w:type="dxa"/>
            <w:tcBorders>
              <w:left w:val="nil"/>
              <w:bottom w:val="nil"/>
            </w:tcBorders>
          </w:tcPr>
          <w:p w14:paraId="511F8C68" w14:textId="77777777" w:rsidR="00284979" w:rsidRPr="00284979" w:rsidRDefault="00284979" w:rsidP="00284979">
            <w:pPr>
              <w:spacing w:after="0" w:line="240" w:lineRule="auto"/>
              <w:rPr>
                <w:rFonts w:ascii="Arial" w:eastAsia="Times New Roman" w:hAnsi="Arial" w:cs="Arial"/>
                <w:b/>
                <w:bCs/>
                <w:color w:val="000000"/>
                <w:sz w:val="20"/>
                <w:szCs w:val="20"/>
                <w:lang w:eastAsia="tr-TR"/>
              </w:rPr>
            </w:pPr>
          </w:p>
        </w:tc>
        <w:tc>
          <w:tcPr>
            <w:tcW w:w="4140" w:type="dxa"/>
            <w:tcBorders>
              <w:bottom w:val="single" w:sz="4" w:space="0" w:color="auto"/>
            </w:tcBorders>
          </w:tcPr>
          <w:p w14:paraId="425A4002" w14:textId="77777777" w:rsidR="00284979" w:rsidRPr="00284979" w:rsidRDefault="00284979" w:rsidP="00284979">
            <w:pPr>
              <w:keepNext/>
              <w:spacing w:after="0" w:line="240" w:lineRule="auto"/>
              <w:outlineLvl w:val="1"/>
              <w:rPr>
                <w:rFonts w:ascii="Arial" w:eastAsia="Times New Roman" w:hAnsi="Arial" w:cs="Arial"/>
                <w:b/>
                <w:bCs/>
                <w:color w:val="000000"/>
                <w:sz w:val="20"/>
                <w:szCs w:val="20"/>
                <w:lang w:eastAsia="tr-TR"/>
              </w:rPr>
            </w:pPr>
            <w:r w:rsidRPr="00284979">
              <w:rPr>
                <w:rFonts w:ascii="Arial" w:eastAsia="Times New Roman" w:hAnsi="Arial" w:cs="Arial"/>
                <w:b/>
                <w:bCs/>
                <w:color w:val="000000"/>
                <w:sz w:val="20"/>
                <w:szCs w:val="20"/>
                <w:lang w:eastAsia="tr-TR"/>
              </w:rPr>
              <w:t>Toplam</w:t>
            </w:r>
          </w:p>
        </w:tc>
        <w:tc>
          <w:tcPr>
            <w:tcW w:w="900" w:type="dxa"/>
          </w:tcPr>
          <w:p w14:paraId="1B56587B" w14:textId="48769E50" w:rsidR="00284979" w:rsidRPr="00284979" w:rsidRDefault="00284979" w:rsidP="00284979">
            <w:pPr>
              <w:spacing w:after="0" w:line="240" w:lineRule="auto"/>
              <w:rPr>
                <w:rFonts w:ascii="Arial" w:eastAsia="Times New Roman" w:hAnsi="Arial" w:cs="Arial"/>
                <w:b/>
                <w:color w:val="000000"/>
                <w:sz w:val="20"/>
                <w:szCs w:val="20"/>
                <w:lang w:eastAsia="tr-TR"/>
              </w:rPr>
            </w:pPr>
            <w:r w:rsidRPr="00621CA0">
              <w:rPr>
                <w:rFonts w:ascii="Arial" w:eastAsia="Times New Roman" w:hAnsi="Arial" w:cs="Arial"/>
                <w:b/>
                <w:color w:val="000000"/>
                <w:sz w:val="20"/>
                <w:szCs w:val="20"/>
                <w:lang w:eastAsia="tr-TR"/>
              </w:rPr>
              <w:t>100</w:t>
            </w:r>
          </w:p>
        </w:tc>
        <w:tc>
          <w:tcPr>
            <w:tcW w:w="4140" w:type="dxa"/>
          </w:tcPr>
          <w:p w14:paraId="5A8D32A9"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tc>
      </w:tr>
    </w:tbl>
    <w:p w14:paraId="73CC97AC"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p w14:paraId="4E693D1F" w14:textId="77777777" w:rsidR="00284979" w:rsidRPr="00284979" w:rsidRDefault="00284979" w:rsidP="00284979">
      <w:pPr>
        <w:spacing w:after="0" w:line="240" w:lineRule="auto"/>
        <w:rPr>
          <w:rFonts w:ascii="Arial" w:eastAsia="Times New Roman" w:hAnsi="Arial" w:cs="Arial"/>
          <w:b/>
          <w:bCs/>
          <w:color w:val="000000"/>
          <w:sz w:val="20"/>
          <w:szCs w:val="20"/>
          <w:lang w:eastAsia="tr-TR"/>
        </w:rPr>
      </w:pPr>
      <w:r w:rsidRPr="00284979">
        <w:rPr>
          <w:rFonts w:ascii="Arial" w:eastAsia="Times New Roman" w:hAnsi="Arial" w:cs="Arial"/>
          <w:b/>
          <w:bCs/>
          <w:color w:val="000000"/>
          <w:sz w:val="20"/>
          <w:szCs w:val="20"/>
          <w:lang w:eastAsia="tr-TR"/>
        </w:rPr>
        <w:t xml:space="preserve">NOT:  </w:t>
      </w:r>
    </w:p>
    <w:p w14:paraId="365AB8E3"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 xml:space="preserve"> 1-Proje Konusu Öğrenciye İmza Karşılığı Bildirilecektir.</w:t>
      </w:r>
    </w:p>
    <w:p w14:paraId="5173A226"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2-Öğrencinin Ders Öğretmenleri İle Görüşmesinde  Öğretmen Tarafından Notlar Alınacaktır.</w:t>
      </w:r>
    </w:p>
    <w:p w14:paraId="5C2062CC"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3.Her Öğretmen Verdiği Projelerle İlgili Sonuçları Dosyalayacaktır.</w:t>
      </w:r>
    </w:p>
    <w:p w14:paraId="617B0187" w14:textId="77777777" w:rsidR="00284979" w:rsidRPr="00284979" w:rsidRDefault="00284979" w:rsidP="00284979">
      <w:pPr>
        <w:spacing w:after="0" w:line="240" w:lineRule="auto"/>
        <w:rPr>
          <w:rFonts w:ascii="Arial" w:eastAsia="Times New Roman" w:hAnsi="Arial" w:cs="Arial"/>
          <w:color w:val="000000"/>
          <w:sz w:val="20"/>
          <w:szCs w:val="20"/>
          <w:lang w:eastAsia="tr-TR"/>
        </w:rPr>
      </w:pPr>
      <w:r w:rsidRPr="00284979">
        <w:rPr>
          <w:rFonts w:ascii="Arial" w:eastAsia="Times New Roman" w:hAnsi="Arial" w:cs="Arial"/>
          <w:color w:val="000000"/>
          <w:sz w:val="20"/>
          <w:szCs w:val="20"/>
          <w:lang w:eastAsia="tr-TR"/>
        </w:rPr>
        <w:t xml:space="preserve">4-Öğrencinin Çalışma Planı ,Bilgi,Doküman Ve Araç Gereç Listesi ,İletişim Kurduğu Kaynak Kişilerin Listesi Projenin Sonunda Yararlanılan Kaynaklar Bölümünde Belirtilecektir. </w:t>
      </w:r>
    </w:p>
    <w:p w14:paraId="46F67494" w14:textId="77777777" w:rsidR="00284979" w:rsidRPr="00284979" w:rsidRDefault="00284979" w:rsidP="00284979">
      <w:pPr>
        <w:spacing w:after="0" w:line="240" w:lineRule="auto"/>
        <w:rPr>
          <w:rFonts w:ascii="Arial" w:eastAsia="Times New Roman" w:hAnsi="Arial" w:cs="Arial"/>
          <w:color w:val="000000"/>
          <w:sz w:val="20"/>
          <w:szCs w:val="20"/>
          <w:lang w:eastAsia="tr-TR"/>
        </w:rPr>
      </w:pPr>
    </w:p>
    <w:p w14:paraId="715E42FB" w14:textId="77777777" w:rsidR="00427964" w:rsidRDefault="00427964" w:rsidP="00CA2822">
      <w:pPr>
        <w:spacing w:line="276" w:lineRule="auto"/>
        <w:jc w:val="both"/>
        <w:rPr>
          <w:rFonts w:asciiTheme="majorHAnsi" w:hAnsiTheme="majorHAnsi"/>
          <w:bCs/>
          <w:sz w:val="18"/>
          <w:szCs w:val="18"/>
        </w:rPr>
      </w:pPr>
    </w:p>
    <w:p w14:paraId="483C8A6D" w14:textId="77777777" w:rsidR="00427964" w:rsidRPr="00CA2822" w:rsidRDefault="00427964" w:rsidP="00CA2822">
      <w:pPr>
        <w:spacing w:line="276" w:lineRule="auto"/>
        <w:jc w:val="both"/>
        <w:rPr>
          <w:rFonts w:asciiTheme="majorHAnsi" w:hAnsiTheme="majorHAnsi"/>
          <w:bCs/>
          <w:sz w:val="18"/>
          <w:szCs w:val="18"/>
        </w:rPr>
      </w:pPr>
    </w:p>
    <w:p w14:paraId="156BDAB5" w14:textId="77777777" w:rsidR="000A0E1F" w:rsidRPr="00CA2822" w:rsidRDefault="00F41709" w:rsidP="00CA2822">
      <w:pPr>
        <w:pStyle w:val="ListeParagraf"/>
        <w:numPr>
          <w:ilvl w:val="0"/>
          <w:numId w:val="3"/>
        </w:numPr>
        <w:spacing w:line="276" w:lineRule="auto"/>
        <w:ind w:left="567" w:hanging="567"/>
        <w:jc w:val="both"/>
        <w:rPr>
          <w:rFonts w:asciiTheme="majorHAnsi" w:hAnsiTheme="majorHAnsi"/>
          <w:bCs/>
          <w:sz w:val="18"/>
          <w:szCs w:val="18"/>
        </w:rPr>
      </w:pPr>
      <w:r w:rsidRPr="00CA2822">
        <w:rPr>
          <w:rFonts w:asciiTheme="majorHAnsi" w:hAnsiTheme="majorHAnsi"/>
          <w:b/>
        </w:rPr>
        <w:lastRenderedPageBreak/>
        <w:t>Öğrencilere verilecek proje ve performans konularının tespiti,</w:t>
      </w:r>
    </w:p>
    <w:p w14:paraId="2F410C37" w14:textId="78E8C8CA" w:rsidR="00F41709" w:rsidRPr="00CA2822" w:rsidRDefault="00F41709" w:rsidP="00CA2822">
      <w:pPr>
        <w:spacing w:line="276" w:lineRule="auto"/>
        <w:jc w:val="both"/>
        <w:rPr>
          <w:rFonts w:asciiTheme="majorHAnsi" w:hAnsiTheme="majorHAnsi"/>
          <w:bCs/>
          <w:sz w:val="18"/>
          <w:szCs w:val="18"/>
        </w:rPr>
      </w:pPr>
      <w:r w:rsidRPr="00CA2822">
        <w:rPr>
          <w:rFonts w:asciiTheme="majorHAnsi" w:hAnsiTheme="majorHAnsi"/>
          <w:bCs/>
        </w:rPr>
        <w:t>Öğretmenlerin bu konulara bağlı kalması zorunlu değildir. Konular öğrencinin seviyesi de dikkate alınarak tercih edilmelidir, ayrıca bu konuların dışında öğrencinin dersle ilgili merak ettiği, ilgi duyduğu herhangi bir konuyla ilgili de proje ödevi verilebileceği belirtilerek zümre toplantısında karara bağlanmıştır.</w:t>
      </w:r>
    </w:p>
    <w:tbl>
      <w:tblPr>
        <w:tblStyle w:val="TabloKlavuzu"/>
        <w:tblW w:w="10173" w:type="dxa"/>
        <w:jc w:val="center"/>
        <w:tblLook w:val="04A0" w:firstRow="1" w:lastRow="0" w:firstColumn="1" w:lastColumn="0" w:noHBand="0" w:noVBand="1"/>
      </w:tblPr>
      <w:tblGrid>
        <w:gridCol w:w="5495"/>
        <w:gridCol w:w="4678"/>
      </w:tblGrid>
      <w:tr w:rsidR="00F41709" w:rsidRPr="00CA2822" w14:paraId="408339B5" w14:textId="77777777" w:rsidTr="00F41709">
        <w:trPr>
          <w:jc w:val="center"/>
        </w:trPr>
        <w:tc>
          <w:tcPr>
            <w:tcW w:w="5495" w:type="dxa"/>
          </w:tcPr>
          <w:p w14:paraId="6D7E6BF3" w14:textId="03A40E29" w:rsidR="00F41709" w:rsidRPr="00CA2822" w:rsidRDefault="00F41709" w:rsidP="00CA2822">
            <w:pPr>
              <w:spacing w:after="160" w:line="276" w:lineRule="auto"/>
              <w:jc w:val="both"/>
              <w:rPr>
                <w:rFonts w:asciiTheme="majorHAnsi" w:hAnsiTheme="majorHAnsi"/>
                <w:b/>
                <w:bCs/>
                <w:sz w:val="18"/>
                <w:szCs w:val="18"/>
                <w:u w:val="single"/>
              </w:rPr>
            </w:pPr>
            <w:r w:rsidRPr="00CA2822">
              <w:rPr>
                <w:rFonts w:asciiTheme="majorHAnsi" w:hAnsiTheme="majorHAnsi"/>
                <w:b/>
                <w:bCs/>
                <w:sz w:val="18"/>
                <w:szCs w:val="18"/>
                <w:u w:val="single"/>
              </w:rPr>
              <w:t>9.SINIF KİMYA DÖNEM PROJE KONULARI</w:t>
            </w:r>
          </w:p>
          <w:p w14:paraId="26003E8B"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Simya nedir. Tarihteki önemli simyacılar ve çalışmaları</w:t>
            </w:r>
          </w:p>
          <w:p w14:paraId="726C184F"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Analitik kimya hakkında bilgi</w:t>
            </w:r>
          </w:p>
          <w:p w14:paraId="37ED8948"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Biyokimya hakkında bilgi</w:t>
            </w:r>
          </w:p>
          <w:p w14:paraId="2EB86F4A"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Termokimya hakkında bilgi</w:t>
            </w:r>
          </w:p>
          <w:p w14:paraId="74924571"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Polimer kimya hakkında bilgi</w:t>
            </w:r>
          </w:p>
          <w:p w14:paraId="2A7EFEE8"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Bileşiklerin kimyasal yol ile ayırma yöntemleri</w:t>
            </w:r>
          </w:p>
          <w:p w14:paraId="6505D1B0"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Elementlerin özellikleri hakkında bilgi</w:t>
            </w:r>
          </w:p>
          <w:p w14:paraId="2B4A2AC0"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Bileşiklerin özellikleri hakkında bilgi</w:t>
            </w:r>
          </w:p>
          <w:p w14:paraId="5756CB1C"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Soygazlar hakkında bilgi</w:t>
            </w:r>
          </w:p>
          <w:p w14:paraId="37BAD653" w14:textId="610E95CA"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Atomda bulunan tanecikler (atom altı tanecikleri) hakkında bilgi</w:t>
            </w:r>
          </w:p>
          <w:p w14:paraId="15BD103D"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Dalton atom modeli hakkında bilgi</w:t>
            </w:r>
          </w:p>
          <w:p w14:paraId="11249EB9"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Thomson atom modeli hakkında bilgi</w:t>
            </w:r>
          </w:p>
          <w:p w14:paraId="44E9D947"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Rutherford atom modeli hakkında bilgi</w:t>
            </w:r>
          </w:p>
          <w:p w14:paraId="5A4149DD"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Bohr atom modeli hakkında bilgi</w:t>
            </w:r>
          </w:p>
          <w:p w14:paraId="15BB91A8"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Modern atom modeli hakkında bilgi</w:t>
            </w:r>
          </w:p>
          <w:p w14:paraId="57CFA2DC"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İzotop atomlar ve özellikleri</w:t>
            </w:r>
          </w:p>
          <w:p w14:paraId="53A7C10A" w14:textId="63849E94"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 xml:space="preserve">Periyodik cetvelin periyotları hakkında bilgi  </w:t>
            </w:r>
          </w:p>
          <w:p w14:paraId="65A584C8" w14:textId="19E9AB3F"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 xml:space="preserve">Periyodik cetvelin grupları hakkında bilgi  </w:t>
            </w:r>
          </w:p>
          <w:p w14:paraId="19E3D8EE" w14:textId="2FBAAFDA"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Periyodik özellikler (atom çapı ve elektronegatiflik) hakkında bilgi</w:t>
            </w:r>
          </w:p>
          <w:p w14:paraId="5505E7FE" w14:textId="0EF5AEBA"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Periyodik özellikler (iyonlaşma enerjisi) hakkında bilgi</w:t>
            </w:r>
          </w:p>
          <w:p w14:paraId="5EA1EAB1" w14:textId="73F080E3"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Periyodik özellikler (metalik ve ametalik özellik) hakkında bilgi</w:t>
            </w:r>
          </w:p>
          <w:p w14:paraId="04B565F7"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Gazların kinetik teorisi hakkında bilgi</w:t>
            </w:r>
          </w:p>
          <w:p w14:paraId="3E156A28" w14:textId="0A05555F"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Gaz Kanunları ( Boyle-Mariotte  ve Gay-lussac Kanunu) hakkında bilgi</w:t>
            </w:r>
          </w:p>
          <w:p w14:paraId="56964790"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İdeal gaz denkleminin oluşumu ve gaz sabiti hakkında bilgi</w:t>
            </w:r>
          </w:p>
          <w:p w14:paraId="5E4440A5"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Sıvıların akışkanlığı hakkında bilgi</w:t>
            </w:r>
          </w:p>
          <w:p w14:paraId="7B70D1E7"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Atom fikrinin tarihi</w:t>
            </w:r>
          </w:p>
          <w:p w14:paraId="32319490"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Atom modelleri ve gelişimi</w:t>
            </w:r>
          </w:p>
          <w:p w14:paraId="331D25B7"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Kimya kanunları</w:t>
            </w:r>
          </w:p>
          <w:p w14:paraId="32380EA5" w14:textId="59F1F3F4"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Kimyasal bağlar</w:t>
            </w:r>
          </w:p>
        </w:tc>
        <w:tc>
          <w:tcPr>
            <w:tcW w:w="4678" w:type="dxa"/>
          </w:tcPr>
          <w:p w14:paraId="2B96ACB5" w14:textId="77777777" w:rsidR="00F41709" w:rsidRPr="00CA2822" w:rsidRDefault="00F41709" w:rsidP="00CA2822">
            <w:pPr>
              <w:spacing w:after="160" w:line="276" w:lineRule="auto"/>
              <w:jc w:val="both"/>
              <w:rPr>
                <w:rFonts w:asciiTheme="majorHAnsi" w:hAnsiTheme="majorHAnsi"/>
                <w:b/>
                <w:bCs/>
                <w:sz w:val="18"/>
                <w:szCs w:val="18"/>
                <w:u w:val="single"/>
              </w:rPr>
            </w:pPr>
            <w:r w:rsidRPr="00CA2822">
              <w:rPr>
                <w:rFonts w:asciiTheme="majorHAnsi" w:hAnsiTheme="majorHAnsi"/>
                <w:b/>
                <w:bCs/>
                <w:sz w:val="18"/>
                <w:szCs w:val="18"/>
                <w:u w:val="single"/>
              </w:rPr>
              <w:t>10. SINIF KİMYA DÖNEM ÖDEVİ KONULARI</w:t>
            </w:r>
          </w:p>
          <w:p w14:paraId="4E6C58AC"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Kimyasal Hesaplamalar</w:t>
            </w:r>
          </w:p>
          <w:p w14:paraId="2D928BD0"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Mol Kavramı</w:t>
            </w:r>
          </w:p>
          <w:p w14:paraId="6A0A6F6B"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Asitlerin özellikleri</w:t>
            </w:r>
          </w:p>
          <w:p w14:paraId="2D61594D"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Bazların özellikleri</w:t>
            </w:r>
          </w:p>
          <w:p w14:paraId="0AABBB5D"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Tuzun oluşumu ve özellikleri</w:t>
            </w:r>
          </w:p>
          <w:p w14:paraId="793F90D6"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Asit baz tepkimeleri</w:t>
            </w:r>
          </w:p>
          <w:p w14:paraId="16A44879"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Hayatımızda asit ve bazlar</w:t>
            </w:r>
          </w:p>
          <w:p w14:paraId="377CFEA2"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Yaygın olarak kullanılan tuzlar ve kullanım alanlarının incelenmesi.</w:t>
            </w:r>
          </w:p>
          <w:p w14:paraId="51415AED"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Asit yağmurları ve etkileri</w:t>
            </w:r>
          </w:p>
          <w:p w14:paraId="534A1A47" w14:textId="742809B5"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Günlük yaşamda karşılaşılan bazı maddelerin pH değerlerinin incelenmesi.</w:t>
            </w:r>
          </w:p>
          <w:p w14:paraId="5CDEEA03"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Sülfirik ve nitrik asidin kullanım alanları.</w:t>
            </w:r>
          </w:p>
          <w:p w14:paraId="6EC45538"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Laboratuvar çalışmalarında bilinmesi gereken tehlike işaret ve sembolleri.</w:t>
            </w:r>
          </w:p>
          <w:p w14:paraId="7D064744"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Karışımlar ve sınıflandırılması</w:t>
            </w:r>
          </w:p>
          <w:p w14:paraId="74E8FAB4"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Çözeltiler ve özellikleri</w:t>
            </w:r>
          </w:p>
          <w:p w14:paraId="28E6C719"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Karışımların ayrılması</w:t>
            </w:r>
          </w:p>
          <w:p w14:paraId="3870DFBA"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Karışımların ayrılma yöntemleri.</w:t>
            </w:r>
          </w:p>
          <w:p w14:paraId="5D43ADA6"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Asit yağmurlarının toprak kimyasına, canlılara ve tarihi eserlere etkisini araştırınız.</w:t>
            </w:r>
          </w:p>
          <w:p w14:paraId="0869934C" w14:textId="77777777" w:rsidR="00F41709" w:rsidRPr="00CA2822" w:rsidRDefault="00F41709" w:rsidP="00CA2822">
            <w:pPr>
              <w:spacing w:after="160" w:line="276" w:lineRule="auto"/>
              <w:jc w:val="both"/>
              <w:rPr>
                <w:rFonts w:asciiTheme="majorHAnsi" w:hAnsiTheme="majorHAnsi"/>
                <w:bCs/>
                <w:sz w:val="18"/>
                <w:szCs w:val="18"/>
              </w:rPr>
            </w:pPr>
            <w:r w:rsidRPr="00CA2822">
              <w:rPr>
                <w:rFonts w:asciiTheme="majorHAnsi" w:hAnsiTheme="majorHAnsi"/>
                <w:bCs/>
                <w:sz w:val="18"/>
                <w:szCs w:val="18"/>
              </w:rPr>
              <w:t>İnsan vücudunda bulunan tampon çözeltiler nelerdir?</w:t>
            </w:r>
          </w:p>
          <w:p w14:paraId="554483DB" w14:textId="77777777" w:rsidR="00F41709" w:rsidRPr="00CA2822" w:rsidRDefault="00F41709" w:rsidP="00CA2822">
            <w:pPr>
              <w:spacing w:after="160" w:line="276" w:lineRule="auto"/>
              <w:jc w:val="both"/>
              <w:rPr>
                <w:rFonts w:asciiTheme="majorHAnsi" w:hAnsiTheme="majorHAnsi"/>
                <w:bCs/>
                <w:sz w:val="18"/>
                <w:szCs w:val="18"/>
              </w:rPr>
            </w:pPr>
          </w:p>
        </w:tc>
      </w:tr>
    </w:tbl>
    <w:p w14:paraId="20D5F1C0" w14:textId="77777777" w:rsidR="000A0E1F" w:rsidRPr="00CA2822" w:rsidRDefault="000A0E1F" w:rsidP="00CA2822">
      <w:pPr>
        <w:spacing w:line="276" w:lineRule="auto"/>
        <w:jc w:val="both"/>
        <w:rPr>
          <w:rFonts w:asciiTheme="majorHAnsi" w:hAnsiTheme="majorHAnsi"/>
          <w:bCs/>
          <w:sz w:val="18"/>
          <w:szCs w:val="18"/>
        </w:rPr>
      </w:pPr>
    </w:p>
    <w:p w14:paraId="02ED6026" w14:textId="3228B29B" w:rsidR="00F41709" w:rsidRDefault="00F41709" w:rsidP="00CA2822">
      <w:pPr>
        <w:spacing w:line="276" w:lineRule="auto"/>
        <w:jc w:val="both"/>
        <w:rPr>
          <w:rFonts w:asciiTheme="majorHAnsi" w:hAnsiTheme="majorHAnsi"/>
          <w:bCs/>
          <w:sz w:val="18"/>
          <w:szCs w:val="18"/>
        </w:rPr>
      </w:pPr>
    </w:p>
    <w:p w14:paraId="5E58AB6A" w14:textId="77777777" w:rsidR="00604A62" w:rsidRPr="00CA2822" w:rsidRDefault="00604A62" w:rsidP="00CA2822">
      <w:pPr>
        <w:spacing w:line="276" w:lineRule="auto"/>
        <w:jc w:val="both"/>
        <w:rPr>
          <w:rFonts w:asciiTheme="majorHAnsi" w:hAnsiTheme="majorHAnsi"/>
          <w:bCs/>
          <w:sz w:val="18"/>
          <w:szCs w:val="18"/>
        </w:rPr>
      </w:pPr>
    </w:p>
    <w:p w14:paraId="26B94335" w14:textId="41800089" w:rsidR="00A85354" w:rsidRPr="00CA2822" w:rsidRDefault="000A0E1F" w:rsidP="00CA282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 xml:space="preserve">Öğretim programında belirtilen kazanım ve davranışlar dikkate alınarak derslerin işlenişinde uygulanacak öğretim yöntem ve teknikleri ile bunların uygulama şeklinin belirlenmesi, </w:t>
      </w:r>
    </w:p>
    <w:p w14:paraId="38333ADB"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Öğretim programında belirtilen kazanım ve davranışlar dikkate alınarak yöntem ve tekniklerin belirlenmesi için ortaöğretim kimya programında kimya eğitiminden umulan çıktılar dört ana grupta mütalâa edilmiştir:</w:t>
      </w:r>
    </w:p>
    <w:p w14:paraId="2065B515"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 xml:space="preserve">• Kimya İçerik Kazanımları, </w:t>
      </w:r>
    </w:p>
    <w:p w14:paraId="78E0B214"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 xml:space="preserve">• Bilimsel Süreç Becerileri (BSB), </w:t>
      </w:r>
    </w:p>
    <w:p w14:paraId="5F1CA618"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 xml:space="preserve">• Kimya-Teknoloji-Toplum-Çevre İlişkisi Kazanımları (KTTÇ), </w:t>
      </w:r>
    </w:p>
    <w:p w14:paraId="691CD83C"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 xml:space="preserve">• İletişim, Tutum ve Değer Becerileri (İTD), </w:t>
      </w:r>
    </w:p>
    <w:p w14:paraId="12A056C2" w14:textId="64337A75"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 xml:space="preserve">         Konulara göre </w:t>
      </w:r>
      <w:r w:rsidRPr="004378E5">
        <w:rPr>
          <w:rFonts w:asciiTheme="majorHAnsi" w:hAnsiTheme="majorHAnsi"/>
          <w:bCs/>
        </w:rPr>
        <w:t xml:space="preserve">Kimya Öğretmeni </w:t>
      </w:r>
      <w:r w:rsidR="00621CA0" w:rsidRPr="004378E5">
        <w:rPr>
          <w:rFonts w:asciiTheme="majorHAnsi" w:hAnsiTheme="majorHAnsi"/>
          <w:bCs/>
        </w:rPr>
        <w:t>Emel DARICI;</w:t>
      </w:r>
      <w:r w:rsidRPr="00CA2822">
        <w:rPr>
          <w:rFonts w:asciiTheme="majorHAnsi" w:hAnsiTheme="majorHAnsi"/>
          <w:bCs/>
        </w:rPr>
        <w:t xml:space="preserve"> genel olarak ders işleme metot ve tekniklerini,</w:t>
      </w:r>
    </w:p>
    <w:p w14:paraId="2C2D059A"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a)</w:t>
      </w:r>
      <w:r w:rsidRPr="00CA2822">
        <w:rPr>
          <w:rFonts w:asciiTheme="majorHAnsi" w:hAnsiTheme="majorHAnsi"/>
          <w:bCs/>
        </w:rPr>
        <w:tab/>
        <w:t>Anlatım</w:t>
      </w:r>
    </w:p>
    <w:p w14:paraId="563CB677"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b)</w:t>
      </w:r>
      <w:r w:rsidRPr="00CA2822">
        <w:rPr>
          <w:rFonts w:asciiTheme="majorHAnsi" w:hAnsiTheme="majorHAnsi"/>
          <w:bCs/>
        </w:rPr>
        <w:tab/>
        <w:t>Soru-cevap</w:t>
      </w:r>
    </w:p>
    <w:p w14:paraId="7230E50B"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c)</w:t>
      </w:r>
      <w:r w:rsidRPr="00CA2822">
        <w:rPr>
          <w:rFonts w:asciiTheme="majorHAnsi" w:hAnsiTheme="majorHAnsi"/>
          <w:bCs/>
        </w:rPr>
        <w:tab/>
        <w:t>Gösteri</w:t>
      </w:r>
    </w:p>
    <w:p w14:paraId="58CFD3D3"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d)</w:t>
      </w:r>
      <w:r w:rsidRPr="00CA2822">
        <w:rPr>
          <w:rFonts w:asciiTheme="majorHAnsi" w:hAnsiTheme="majorHAnsi"/>
          <w:bCs/>
        </w:rPr>
        <w:tab/>
        <w:t>Deney, gezi, gözlem</w:t>
      </w:r>
    </w:p>
    <w:p w14:paraId="37FE372B"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e)</w:t>
      </w:r>
      <w:r w:rsidRPr="00CA2822">
        <w:rPr>
          <w:rFonts w:asciiTheme="majorHAnsi" w:hAnsiTheme="majorHAnsi"/>
          <w:bCs/>
        </w:rPr>
        <w:tab/>
        <w:t>İnceleme, araştırma</w:t>
      </w:r>
    </w:p>
    <w:p w14:paraId="2E974D94" w14:textId="77777777"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f)</w:t>
      </w:r>
      <w:r w:rsidRPr="00CA2822">
        <w:rPr>
          <w:rFonts w:asciiTheme="majorHAnsi" w:hAnsiTheme="majorHAnsi"/>
          <w:bCs/>
        </w:rPr>
        <w:tab/>
        <w:t xml:space="preserve">Problem çözme </w:t>
      </w:r>
    </w:p>
    <w:p w14:paraId="7D880240" w14:textId="66E4CD32" w:rsidR="000A0E1F" w:rsidRPr="00CA2822" w:rsidRDefault="000A0E1F" w:rsidP="00CA2822">
      <w:pPr>
        <w:spacing w:line="276" w:lineRule="auto"/>
        <w:jc w:val="both"/>
        <w:rPr>
          <w:rFonts w:asciiTheme="majorHAnsi" w:hAnsiTheme="majorHAnsi"/>
          <w:bCs/>
        </w:rPr>
      </w:pPr>
      <w:r w:rsidRPr="00CA2822">
        <w:rPr>
          <w:rFonts w:asciiTheme="majorHAnsi" w:hAnsiTheme="majorHAnsi"/>
          <w:bCs/>
        </w:rPr>
        <w:t>g)</w:t>
      </w:r>
      <w:r w:rsidRPr="00CA2822">
        <w:rPr>
          <w:rFonts w:asciiTheme="majorHAnsi" w:hAnsiTheme="majorHAnsi"/>
          <w:bCs/>
        </w:rPr>
        <w:tab/>
        <w:t>Görsel yayınlardan (etkileşimli tahta uygulamaları) yararlanma şeklinde sıraladı.</w:t>
      </w:r>
    </w:p>
    <w:p w14:paraId="4C3EDD94" w14:textId="77777777" w:rsidR="000A0E1F" w:rsidRPr="00CA2822" w:rsidRDefault="000A0E1F" w:rsidP="00CA2822">
      <w:pPr>
        <w:spacing w:line="276" w:lineRule="auto"/>
        <w:jc w:val="both"/>
        <w:rPr>
          <w:rFonts w:asciiTheme="majorHAnsi" w:hAnsiTheme="majorHAnsi"/>
          <w:b/>
        </w:rPr>
      </w:pPr>
    </w:p>
    <w:p w14:paraId="6870171E" w14:textId="77777777" w:rsidR="000A0E1F" w:rsidRPr="00CA2822" w:rsidRDefault="000A0E1F" w:rsidP="00604A62">
      <w:pPr>
        <w:pStyle w:val="ListeParagraf"/>
        <w:numPr>
          <w:ilvl w:val="0"/>
          <w:numId w:val="3"/>
        </w:numPr>
        <w:spacing w:line="276" w:lineRule="auto"/>
        <w:ind w:left="567" w:hanging="567"/>
        <w:jc w:val="both"/>
        <w:rPr>
          <w:rFonts w:asciiTheme="majorHAnsi" w:hAnsiTheme="majorHAnsi"/>
          <w:bCs/>
        </w:rPr>
      </w:pPr>
      <w:r w:rsidRPr="00CA2822">
        <w:rPr>
          <w:rFonts w:asciiTheme="majorHAnsi" w:hAnsiTheme="majorHAnsi"/>
          <w:b/>
        </w:rPr>
        <w:t>Diğer zümre veya bölüm öğretmenleriyle yapılacak iş birliği esaslarının belirlenmesi</w:t>
      </w:r>
      <w:r w:rsidRPr="00CA2822">
        <w:rPr>
          <w:rFonts w:asciiTheme="majorHAnsi" w:hAnsiTheme="majorHAnsi"/>
          <w:bCs/>
        </w:rPr>
        <w:t>,</w:t>
      </w:r>
    </w:p>
    <w:p w14:paraId="3A8048CF" w14:textId="0DB38091" w:rsidR="00B46BDC" w:rsidRPr="00CA2822" w:rsidRDefault="00B46BDC" w:rsidP="00CA2822">
      <w:pPr>
        <w:spacing w:line="276" w:lineRule="auto"/>
        <w:jc w:val="both"/>
        <w:rPr>
          <w:rFonts w:asciiTheme="majorHAnsi" w:hAnsiTheme="majorHAnsi"/>
          <w:bCs/>
        </w:rPr>
      </w:pPr>
      <w:r w:rsidRPr="004378E5">
        <w:rPr>
          <w:rFonts w:asciiTheme="majorHAnsi" w:hAnsiTheme="majorHAnsi"/>
          <w:bCs/>
        </w:rPr>
        <w:t xml:space="preserve">Kimya öğretmeni </w:t>
      </w:r>
      <w:r w:rsidR="00621CA0" w:rsidRPr="004378E5">
        <w:rPr>
          <w:rFonts w:asciiTheme="majorHAnsi" w:hAnsiTheme="majorHAnsi"/>
          <w:bCs/>
        </w:rPr>
        <w:t>Emel DARICI</w:t>
      </w:r>
      <w:r w:rsidRPr="004378E5">
        <w:rPr>
          <w:rFonts w:asciiTheme="majorHAnsi" w:hAnsiTheme="majorHAnsi"/>
          <w:bCs/>
        </w:rPr>
        <w:t>:</w:t>
      </w:r>
      <w:r w:rsidRPr="00CA2822">
        <w:rPr>
          <w:rFonts w:asciiTheme="majorHAnsi" w:hAnsiTheme="majorHAnsi"/>
          <w:bCs/>
        </w:rPr>
        <w:t xml:space="preserve"> , mol kavramı ve kimyasal hesaplamalar konusunda, birim çevirmeleri konularında </w:t>
      </w:r>
      <w:r w:rsidRPr="00CA2822">
        <w:rPr>
          <w:rFonts w:asciiTheme="majorHAnsi" w:hAnsiTheme="majorHAnsi"/>
          <w:b/>
          <w:bCs/>
        </w:rPr>
        <w:t>Matematik</w:t>
      </w:r>
      <w:r w:rsidRPr="00CA2822">
        <w:rPr>
          <w:rFonts w:asciiTheme="majorHAnsi" w:hAnsiTheme="majorHAnsi"/>
          <w:bCs/>
        </w:rPr>
        <w:t xml:space="preserve"> öğretmenler ile, maddenin ayırt edici özellikleri konularında </w:t>
      </w:r>
      <w:r w:rsidRPr="00CA2822">
        <w:rPr>
          <w:rFonts w:asciiTheme="majorHAnsi" w:hAnsiTheme="majorHAnsi"/>
          <w:b/>
          <w:bCs/>
        </w:rPr>
        <w:t>Fizik</w:t>
      </w:r>
      <w:r w:rsidRPr="00CA2822">
        <w:rPr>
          <w:rFonts w:asciiTheme="majorHAnsi" w:hAnsiTheme="majorHAnsi"/>
          <w:bCs/>
        </w:rPr>
        <w:t xml:space="preserve"> öğretmenleri ile, PH, karbonhidratlar katalizör azotlu bileşikler konularında</w:t>
      </w:r>
      <w:r w:rsidRPr="00CA2822">
        <w:rPr>
          <w:rFonts w:asciiTheme="majorHAnsi" w:hAnsiTheme="majorHAnsi"/>
          <w:b/>
          <w:bCs/>
        </w:rPr>
        <w:t xml:space="preserve"> Biyoloji</w:t>
      </w:r>
      <w:r w:rsidRPr="00CA2822">
        <w:rPr>
          <w:rFonts w:asciiTheme="majorHAnsi" w:hAnsiTheme="majorHAnsi"/>
          <w:bCs/>
        </w:rPr>
        <w:t xml:space="preserve"> öğretmenleri ile, Atatürkçülük konularında Tarih öğretmenleri ile, doğru ve olumlu cümle ve imla kuralları konusunda </w:t>
      </w:r>
      <w:r w:rsidRPr="00CA2822">
        <w:rPr>
          <w:rFonts w:asciiTheme="majorHAnsi" w:hAnsiTheme="majorHAnsi"/>
          <w:b/>
          <w:bCs/>
        </w:rPr>
        <w:t>Edebiyat</w:t>
      </w:r>
      <w:r w:rsidRPr="00CA2822">
        <w:rPr>
          <w:rFonts w:asciiTheme="majorHAnsi" w:hAnsiTheme="majorHAnsi"/>
          <w:bCs/>
        </w:rPr>
        <w:t xml:space="preserve"> öğretmenleri ile ,Kireç taşı ve alçı taşı gibi kimyasal bileşiklerin ülkemizin hangi bölgelerinde bulunduğunu ayrıca elementlerce zengin olan madenlerimizin coğrafik durumlarını konusunda </w:t>
      </w:r>
      <w:r w:rsidRPr="00CA2822">
        <w:rPr>
          <w:rFonts w:asciiTheme="majorHAnsi" w:hAnsiTheme="majorHAnsi"/>
          <w:b/>
          <w:bCs/>
        </w:rPr>
        <w:t>Coğrafya</w:t>
      </w:r>
      <w:r w:rsidRPr="00CA2822">
        <w:rPr>
          <w:rFonts w:asciiTheme="majorHAnsi" w:hAnsiTheme="majorHAnsi"/>
          <w:bCs/>
        </w:rPr>
        <w:t xml:space="preserve"> Öğretmenleri ile işbirliği yapabiliriz. Bu konular ilgili öğretmenlerin zümre başkanlarına iletilerek planlama yapmaları kararlaştırıldı.</w:t>
      </w:r>
    </w:p>
    <w:p w14:paraId="1D3649D0" w14:textId="484E9987" w:rsidR="00B46BDC" w:rsidRPr="004378E5" w:rsidRDefault="000A0E1F" w:rsidP="004378E5">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t>İş sağlığı ve iş güvenliği konusunda yapılacak çalışmalar</w:t>
      </w:r>
      <w:r w:rsidR="00B46BDC" w:rsidRPr="00CA2822">
        <w:rPr>
          <w:rFonts w:asciiTheme="majorHAnsi" w:hAnsiTheme="majorHAnsi"/>
          <w:b/>
        </w:rPr>
        <w:t>,</w:t>
      </w:r>
    </w:p>
    <w:p w14:paraId="48C31F92" w14:textId="7A3BACBE" w:rsidR="00604A62" w:rsidRDefault="000A0E1F" w:rsidP="00CA2822">
      <w:pPr>
        <w:spacing w:line="276" w:lineRule="auto"/>
        <w:jc w:val="both"/>
        <w:rPr>
          <w:rFonts w:asciiTheme="majorHAnsi" w:hAnsiTheme="majorHAnsi"/>
          <w:bCs/>
        </w:rPr>
      </w:pPr>
      <w:r w:rsidRPr="004378E5">
        <w:rPr>
          <w:rFonts w:asciiTheme="majorHAnsi" w:hAnsiTheme="majorHAnsi"/>
          <w:bCs/>
        </w:rPr>
        <w:t xml:space="preserve">Müdür </w:t>
      </w:r>
      <w:r w:rsidR="00621CA0" w:rsidRPr="004378E5">
        <w:rPr>
          <w:rFonts w:asciiTheme="majorHAnsi" w:hAnsiTheme="majorHAnsi"/>
          <w:bCs/>
        </w:rPr>
        <w:t>Yardımcısı İsmail ŞEN</w:t>
      </w:r>
      <w:r w:rsidRPr="00CA2822">
        <w:rPr>
          <w:rFonts w:asciiTheme="majorHAnsi" w:hAnsiTheme="majorHAnsi"/>
          <w:bCs/>
        </w:rPr>
        <w:t xml:space="preserve">; okulda iş sağlığı ve güvenliği ile </w:t>
      </w:r>
      <w:r w:rsidR="00B46BDC" w:rsidRPr="00CA2822">
        <w:rPr>
          <w:rFonts w:asciiTheme="majorHAnsi" w:hAnsiTheme="majorHAnsi"/>
          <w:bCs/>
        </w:rPr>
        <w:t>ilgili öğretmenlerin çoğu önceki dönemlerde</w:t>
      </w:r>
      <w:r w:rsidRPr="00CA2822">
        <w:rPr>
          <w:rFonts w:asciiTheme="majorHAnsi" w:hAnsiTheme="majorHAnsi"/>
          <w:bCs/>
        </w:rPr>
        <w:t xml:space="preserve"> </w:t>
      </w:r>
      <w:r w:rsidR="00B46BDC" w:rsidRPr="00CA2822">
        <w:rPr>
          <w:rFonts w:asciiTheme="majorHAnsi" w:hAnsiTheme="majorHAnsi"/>
          <w:bCs/>
        </w:rPr>
        <w:t>seminere alınıp bilgilendirildiler</w:t>
      </w:r>
      <w:r w:rsidRPr="00CA2822">
        <w:rPr>
          <w:rFonts w:asciiTheme="majorHAnsi" w:hAnsiTheme="majorHAnsi"/>
          <w:bCs/>
        </w:rPr>
        <w:t xml:space="preserve">. </w:t>
      </w:r>
      <w:r w:rsidR="00B46BDC" w:rsidRPr="00CA2822">
        <w:rPr>
          <w:rFonts w:asciiTheme="majorHAnsi" w:hAnsiTheme="majorHAnsi"/>
          <w:bCs/>
        </w:rPr>
        <w:t>Mesleki eğitimin kalitesi arttırılarak</w:t>
      </w:r>
      <w:r w:rsidRPr="00CA2822">
        <w:rPr>
          <w:rFonts w:asciiTheme="majorHAnsi" w:hAnsiTheme="majorHAnsi"/>
          <w:bCs/>
        </w:rPr>
        <w:t xml:space="preserve"> </w:t>
      </w:r>
      <w:r w:rsidR="00B46BDC" w:rsidRPr="00CA2822">
        <w:rPr>
          <w:rFonts w:asciiTheme="majorHAnsi" w:hAnsiTheme="majorHAnsi"/>
          <w:bCs/>
        </w:rPr>
        <w:t>İSG konusunda</w:t>
      </w:r>
      <w:r w:rsidRPr="00CA2822">
        <w:rPr>
          <w:rFonts w:asciiTheme="majorHAnsi" w:hAnsiTheme="majorHAnsi"/>
          <w:bCs/>
        </w:rPr>
        <w:t xml:space="preserve"> </w:t>
      </w:r>
      <w:r w:rsidR="00B46BDC" w:rsidRPr="00CA2822">
        <w:rPr>
          <w:rFonts w:asciiTheme="majorHAnsi" w:hAnsiTheme="majorHAnsi"/>
          <w:bCs/>
        </w:rPr>
        <w:t>daha fazla önem vermeli</w:t>
      </w:r>
      <w:r w:rsidRPr="00CA2822">
        <w:rPr>
          <w:rFonts w:asciiTheme="majorHAnsi" w:hAnsiTheme="majorHAnsi"/>
          <w:bCs/>
        </w:rPr>
        <w:t xml:space="preserve">, </w:t>
      </w:r>
      <w:r w:rsidR="00B46BDC" w:rsidRPr="00CA2822">
        <w:rPr>
          <w:rFonts w:asciiTheme="majorHAnsi" w:hAnsiTheme="majorHAnsi"/>
          <w:bCs/>
        </w:rPr>
        <w:t>öğrencilere güvenli yaşam tarzı benimsetilmeli</w:t>
      </w:r>
      <w:r w:rsidRPr="00CA2822">
        <w:rPr>
          <w:rFonts w:asciiTheme="majorHAnsi" w:hAnsiTheme="majorHAnsi"/>
          <w:bCs/>
        </w:rPr>
        <w:t xml:space="preserve"> </w:t>
      </w:r>
      <w:r w:rsidR="00B46BDC" w:rsidRPr="00CA2822">
        <w:rPr>
          <w:rFonts w:asciiTheme="majorHAnsi" w:hAnsiTheme="majorHAnsi"/>
          <w:bCs/>
        </w:rPr>
        <w:t>ve her adımda</w:t>
      </w:r>
      <w:r w:rsidRPr="00CA2822">
        <w:rPr>
          <w:rFonts w:asciiTheme="majorHAnsi" w:hAnsiTheme="majorHAnsi"/>
          <w:bCs/>
        </w:rPr>
        <w:t xml:space="preserve"> ''</w:t>
      </w:r>
      <w:r w:rsidR="00B46BDC" w:rsidRPr="00CA2822">
        <w:rPr>
          <w:rFonts w:asciiTheme="majorHAnsi" w:hAnsiTheme="majorHAnsi"/>
          <w:bCs/>
        </w:rPr>
        <w:t>Önce güvenlik</w:t>
      </w:r>
      <w:r w:rsidRPr="00CA2822">
        <w:rPr>
          <w:rFonts w:asciiTheme="majorHAnsi" w:hAnsiTheme="majorHAnsi"/>
          <w:bCs/>
        </w:rPr>
        <w:t>'' demeli, ''</w:t>
      </w:r>
      <w:r w:rsidR="00B46BDC" w:rsidRPr="00CA2822">
        <w:rPr>
          <w:rFonts w:asciiTheme="majorHAnsi" w:hAnsiTheme="majorHAnsi"/>
          <w:bCs/>
        </w:rPr>
        <w:t>Bana bir</w:t>
      </w:r>
      <w:r w:rsidRPr="00CA2822">
        <w:rPr>
          <w:rFonts w:asciiTheme="majorHAnsi" w:hAnsiTheme="majorHAnsi"/>
          <w:bCs/>
        </w:rPr>
        <w:t xml:space="preserve"> </w:t>
      </w:r>
      <w:r w:rsidR="00B46BDC" w:rsidRPr="00CA2822">
        <w:rPr>
          <w:rFonts w:asciiTheme="majorHAnsi" w:hAnsiTheme="majorHAnsi"/>
          <w:bCs/>
        </w:rPr>
        <w:t>şey olmaz” ifadesinden kaçınmalıyız</w:t>
      </w:r>
      <w:r w:rsidR="00621CA0">
        <w:rPr>
          <w:rFonts w:asciiTheme="majorHAnsi" w:hAnsiTheme="majorHAnsi"/>
          <w:bCs/>
        </w:rPr>
        <w:t>.</w:t>
      </w:r>
    </w:p>
    <w:p w14:paraId="0A64BB58" w14:textId="77777777" w:rsidR="004378E5" w:rsidRPr="00CA2822" w:rsidRDefault="004378E5" w:rsidP="00CA2822">
      <w:pPr>
        <w:spacing w:line="276" w:lineRule="auto"/>
        <w:jc w:val="both"/>
        <w:rPr>
          <w:rFonts w:asciiTheme="majorHAnsi" w:hAnsiTheme="majorHAnsi"/>
          <w:bCs/>
        </w:rPr>
      </w:pPr>
    </w:p>
    <w:p w14:paraId="08A1F26D" w14:textId="5F3AA22E" w:rsidR="009330D7" w:rsidRPr="00CA2822" w:rsidRDefault="00B46BDC" w:rsidP="00604A62">
      <w:pPr>
        <w:pStyle w:val="ListeParagraf"/>
        <w:numPr>
          <w:ilvl w:val="0"/>
          <w:numId w:val="3"/>
        </w:numPr>
        <w:spacing w:line="276" w:lineRule="auto"/>
        <w:ind w:left="567" w:hanging="567"/>
        <w:jc w:val="both"/>
        <w:rPr>
          <w:rFonts w:asciiTheme="majorHAnsi" w:hAnsiTheme="majorHAnsi"/>
          <w:b/>
        </w:rPr>
      </w:pPr>
      <w:r w:rsidRPr="00CA2822">
        <w:rPr>
          <w:rFonts w:asciiTheme="majorHAnsi" w:hAnsiTheme="majorHAnsi"/>
          <w:b/>
        </w:rPr>
        <w:lastRenderedPageBreak/>
        <w:t>Pandemi Dönemi Psikososyal Destek Çalışmaları,</w:t>
      </w:r>
    </w:p>
    <w:p w14:paraId="1FC5963C" w14:textId="77777777" w:rsidR="009938B8" w:rsidRPr="00CA2822" w:rsidRDefault="009938B8" w:rsidP="00CA2822">
      <w:pPr>
        <w:spacing w:line="276" w:lineRule="auto"/>
        <w:jc w:val="both"/>
        <w:rPr>
          <w:rFonts w:asciiTheme="majorHAnsi" w:hAnsiTheme="majorHAnsi"/>
          <w:bCs/>
        </w:rPr>
      </w:pPr>
      <w:r w:rsidRPr="00CA2822">
        <w:rPr>
          <w:rFonts w:asciiTheme="majorHAnsi" w:hAnsiTheme="majorHAnsi"/>
          <w:bCs/>
        </w:rPr>
        <w:t>Olağanüstü bir dönemden geçerken öğrencilerin onları olumsuz etkileyecek haberlere ve olaylara maruz kalması, uzun süre ev dışına çıkamamaktan kaynaklı bunalım, akranları ile iletişim kuramamaları ve sosyalleşememeleri, öğrencilerin psikolojik durumlarını doğrudan etkilemektedir. Virüs salgını sonrası bu etkileri en aza indirebilmek için öğrencilerin gerekli psikolojik destek ve rehberlik hizmetlerinden faydalanması gerekmektedir.</w:t>
      </w:r>
    </w:p>
    <w:p w14:paraId="65A98767" w14:textId="77777777" w:rsidR="009938B8" w:rsidRPr="00CA2822" w:rsidRDefault="009938B8" w:rsidP="00CA2822">
      <w:pPr>
        <w:spacing w:line="276" w:lineRule="auto"/>
        <w:jc w:val="both"/>
        <w:rPr>
          <w:rFonts w:asciiTheme="majorHAnsi" w:hAnsiTheme="majorHAnsi"/>
          <w:bCs/>
        </w:rPr>
      </w:pPr>
      <w:r w:rsidRPr="00CA2822">
        <w:rPr>
          <w:rFonts w:asciiTheme="majorHAnsi" w:hAnsiTheme="majorHAnsi"/>
          <w:bCs/>
        </w:rPr>
        <w:t>Öğrencilerimize sağlıklı yaşam koşulları  ve teknoloji bağımlılığı eğitimi verilerek hem öğrencilerimizin sağlıklı yaşam becerileri pekiştirilebilir. Hem de pandemi sürecinin öğrencilerimizin üzerindeki  olumsuz etkisi azaltılabilir.</w:t>
      </w:r>
    </w:p>
    <w:p w14:paraId="33BC6365" w14:textId="77777777" w:rsidR="009938B8" w:rsidRPr="00CA2822" w:rsidRDefault="009938B8" w:rsidP="00CA2822">
      <w:pPr>
        <w:spacing w:line="276" w:lineRule="auto"/>
        <w:jc w:val="both"/>
        <w:rPr>
          <w:rFonts w:asciiTheme="majorHAnsi" w:hAnsiTheme="majorHAnsi"/>
          <w:bCs/>
        </w:rPr>
      </w:pPr>
      <w:r w:rsidRPr="00CA2822">
        <w:rPr>
          <w:rFonts w:asciiTheme="majorHAnsi" w:hAnsiTheme="majorHAnsi"/>
          <w:bCs/>
        </w:rPr>
        <w:t>Uzaktan eğitim sürecinde teknolojik imkanlarındaki farklılıklardan dolayı öğrenciler eşit düzeyde eğitim olanaklarından yararlanamamıştır. Bu sebeple telafi eğitimi bazı öğrenciler için gördüğü derslerin tekrarı olurken bazı öğrenciler için ise hiç görmedikleri bir konuya başlangıç olarak gelebilir. Ders planlamaları bu hazırbulunuluşluk durumu baz alınarak hazırlanmalıdır. Seçmeli derslerde bu farklılıkları gidermek için kullanılabilir telafi eğitimi sürecinde seçmeli dersler geçici olarak uygulanmayabilir.</w:t>
      </w:r>
    </w:p>
    <w:p w14:paraId="733F7B3D" w14:textId="77777777" w:rsidR="009938B8" w:rsidRPr="00CA2822" w:rsidRDefault="009938B8" w:rsidP="00604A62">
      <w:pPr>
        <w:pStyle w:val="ListeParagraf"/>
        <w:numPr>
          <w:ilvl w:val="0"/>
          <w:numId w:val="3"/>
        </w:numPr>
        <w:spacing w:line="276" w:lineRule="auto"/>
        <w:ind w:left="567" w:hanging="425"/>
        <w:jc w:val="both"/>
        <w:rPr>
          <w:rFonts w:asciiTheme="majorHAnsi" w:hAnsiTheme="majorHAnsi"/>
          <w:b/>
        </w:rPr>
      </w:pPr>
      <w:bookmarkStart w:id="2" w:name="_Hlk49283062"/>
      <w:r w:rsidRPr="00CA2822">
        <w:rPr>
          <w:rFonts w:asciiTheme="majorHAnsi" w:hAnsiTheme="majorHAnsi"/>
          <w:b/>
        </w:rPr>
        <w:t>Covıd-19 salgını sonrası kontrollü normalleşme sürecinde okul, sınıf ve zümre genelinde yapılacak iş ve işlemlerin belirlenmesi,</w:t>
      </w:r>
    </w:p>
    <w:bookmarkEnd w:id="2"/>
    <w:p w14:paraId="4BE3E8ED" w14:textId="77777777" w:rsidR="009938B8" w:rsidRPr="00CA2822" w:rsidRDefault="009938B8" w:rsidP="00CA2822">
      <w:pPr>
        <w:spacing w:line="276" w:lineRule="auto"/>
        <w:jc w:val="both"/>
        <w:rPr>
          <w:rFonts w:asciiTheme="majorHAnsi" w:hAnsiTheme="majorHAnsi"/>
          <w:bCs/>
        </w:rPr>
      </w:pPr>
      <w:r w:rsidRPr="00CA2822">
        <w:rPr>
          <w:rFonts w:asciiTheme="majorHAnsi" w:hAnsiTheme="majorHAnsi"/>
          <w:bCs/>
        </w:rPr>
        <w:t xml:space="preserve">Covıd-19 salgını sonrası kontrollü normalleşme sürecinde okul, sınıf ve zümre genelinde yapılacak iş ve işlemlerin belirlenmesi konusunda şu hususlar dile getirilmiştir. </w:t>
      </w:r>
    </w:p>
    <w:p w14:paraId="016BA771" w14:textId="77777777" w:rsidR="009938B8" w:rsidRPr="00CA2822" w:rsidRDefault="009938B8" w:rsidP="00CA2822">
      <w:pPr>
        <w:spacing w:line="276" w:lineRule="auto"/>
        <w:ind w:left="360"/>
        <w:jc w:val="both"/>
        <w:rPr>
          <w:rFonts w:asciiTheme="majorHAnsi" w:hAnsiTheme="majorHAnsi"/>
          <w:bCs/>
        </w:rPr>
      </w:pPr>
      <w:r w:rsidRPr="00CA2822">
        <w:rPr>
          <w:rFonts w:asciiTheme="majorHAnsi" w:hAnsiTheme="majorHAnsi"/>
          <w:bCs/>
        </w:rPr>
        <w:t xml:space="preserve">* Hem öğretmenlerin hem öğrencilerin Eğitim Bilişim Ağı (EBA)’yı etkin şekilde kullanmaları konusunda çalışmalar yapılmalıdır. </w:t>
      </w:r>
    </w:p>
    <w:p w14:paraId="1A034E47" w14:textId="77777777" w:rsidR="009938B8" w:rsidRPr="00CA2822" w:rsidRDefault="009938B8" w:rsidP="00CA2822">
      <w:pPr>
        <w:spacing w:line="276" w:lineRule="auto"/>
        <w:ind w:left="360"/>
        <w:jc w:val="both"/>
        <w:rPr>
          <w:rFonts w:asciiTheme="majorHAnsi" w:hAnsiTheme="majorHAnsi"/>
          <w:bCs/>
        </w:rPr>
      </w:pPr>
      <w:r w:rsidRPr="00CA2822">
        <w:rPr>
          <w:rFonts w:asciiTheme="majorHAnsi" w:hAnsiTheme="majorHAnsi"/>
          <w:bCs/>
        </w:rPr>
        <w:t>*  Konu anlatımlarını destekleyici sunum ve video kullanımı arttırılmalıdır.</w:t>
      </w:r>
    </w:p>
    <w:p w14:paraId="0BDEC46D" w14:textId="77777777" w:rsidR="009938B8" w:rsidRPr="00CA2822" w:rsidRDefault="009938B8" w:rsidP="00CA2822">
      <w:pPr>
        <w:spacing w:line="276" w:lineRule="auto"/>
        <w:ind w:left="360"/>
        <w:jc w:val="both"/>
        <w:rPr>
          <w:rFonts w:asciiTheme="majorHAnsi" w:hAnsiTheme="majorHAnsi"/>
          <w:bCs/>
        </w:rPr>
      </w:pPr>
      <w:r w:rsidRPr="00CA2822">
        <w:rPr>
          <w:rFonts w:asciiTheme="majorHAnsi" w:hAnsiTheme="majorHAnsi"/>
          <w:bCs/>
        </w:rPr>
        <w:t>*  Uzaktan eğitim yoluyla verilen eğitim ve gönderilen çalışmalar yüz yüze eğitimle de pekiştirilmelidir.</w:t>
      </w:r>
    </w:p>
    <w:p w14:paraId="7C224546" w14:textId="77777777" w:rsidR="009938B8" w:rsidRPr="00CA2822" w:rsidRDefault="009938B8" w:rsidP="00CA2822">
      <w:pPr>
        <w:spacing w:line="276" w:lineRule="auto"/>
        <w:ind w:left="360"/>
        <w:jc w:val="both"/>
        <w:rPr>
          <w:rFonts w:asciiTheme="majorHAnsi" w:hAnsiTheme="majorHAnsi"/>
          <w:bCs/>
        </w:rPr>
      </w:pPr>
      <w:r w:rsidRPr="00CA2822">
        <w:rPr>
          <w:rFonts w:asciiTheme="majorHAnsi" w:hAnsiTheme="majorHAnsi"/>
          <w:bCs/>
        </w:rPr>
        <w:t xml:space="preserve">* Gelecek eğitim öğretim yılında konular işlenirken, yeri geldiğince bu yıl uzaktan eğitim ile verilen konulara dönüş yapılmalı, öğrencilerin varsa eksiklikleri giderilmelidir. </w:t>
      </w:r>
    </w:p>
    <w:p w14:paraId="2BC99DA1" w14:textId="0920426B" w:rsidR="00C670FB" w:rsidRPr="00CA2822" w:rsidRDefault="009938B8" w:rsidP="00CA2822">
      <w:pPr>
        <w:spacing w:line="276" w:lineRule="auto"/>
        <w:ind w:left="360"/>
        <w:jc w:val="both"/>
        <w:rPr>
          <w:rFonts w:asciiTheme="majorHAnsi" w:hAnsiTheme="majorHAnsi"/>
          <w:bCs/>
        </w:rPr>
      </w:pPr>
      <w:r w:rsidRPr="00CA2822">
        <w:rPr>
          <w:rFonts w:asciiTheme="majorHAnsi" w:hAnsiTheme="majorHAnsi"/>
          <w:bCs/>
        </w:rPr>
        <w:t>*Vürüsün bulaşma yolları hakkında bilgi verilmeli, kişisel hijyen ve maske kullanımı üzerinde durulmalıdır</w:t>
      </w:r>
      <w:r w:rsidR="00C670FB" w:rsidRPr="00CA2822">
        <w:rPr>
          <w:rFonts w:asciiTheme="majorHAnsi" w:hAnsiTheme="majorHAnsi"/>
          <w:bCs/>
        </w:rPr>
        <w:t xml:space="preserve">. </w:t>
      </w:r>
    </w:p>
    <w:p w14:paraId="62019778" w14:textId="6DFB07DE" w:rsidR="00C670FB" w:rsidRPr="00CA2822" w:rsidRDefault="00C670FB" w:rsidP="00604A62">
      <w:pPr>
        <w:pStyle w:val="ListeParagraf"/>
        <w:numPr>
          <w:ilvl w:val="0"/>
          <w:numId w:val="3"/>
        </w:numPr>
        <w:spacing w:line="276" w:lineRule="auto"/>
        <w:ind w:left="567" w:hanging="567"/>
        <w:jc w:val="both"/>
        <w:rPr>
          <w:rFonts w:asciiTheme="majorHAnsi" w:hAnsiTheme="majorHAnsi"/>
          <w:b/>
          <w:bCs/>
        </w:rPr>
      </w:pPr>
      <w:r w:rsidRPr="00CA2822">
        <w:rPr>
          <w:rFonts w:asciiTheme="majorHAnsi" w:hAnsiTheme="majorHAnsi"/>
          <w:b/>
          <w:bCs/>
        </w:rPr>
        <w:t>2020-2021 Eğitim ve Öğretim Yılında Öğrencilerin Covid-19 Salgını Sürecindeki Öğrenme Kazanımlarına İlişkin Eksiklerin Giderilmesine Yönelik Gerçekleştirilecek Tamamlayıcı Eğitim Programının Planlanması,</w:t>
      </w:r>
    </w:p>
    <w:p w14:paraId="79B4E498" w14:textId="454A6461" w:rsidR="00C670FB" w:rsidRPr="00CA2822" w:rsidRDefault="00C670FB" w:rsidP="00CA2822">
      <w:pPr>
        <w:spacing w:line="276" w:lineRule="auto"/>
        <w:jc w:val="both"/>
        <w:rPr>
          <w:rFonts w:asciiTheme="majorHAnsi" w:hAnsiTheme="majorHAnsi"/>
        </w:rPr>
      </w:pPr>
      <w:r w:rsidRPr="00CA2822">
        <w:rPr>
          <w:rFonts w:asciiTheme="majorHAnsi" w:hAnsiTheme="majorHAnsi"/>
        </w:rPr>
        <w:t>2020-2021 Eğitim ve öğretim yılında öğrencilerin Covid-19 salgını sürecindeki öğrenme kazanımlarına ilişkin eksiklerin giderilmesine yönelik gerçekleştirilecek tamamlayıcı eğitim programı (telafi eğitimi) tüm sınıflara göre hazırlanmış ve telafi planları okul idaresine sunulmuştur.</w:t>
      </w:r>
    </w:p>
    <w:p w14:paraId="01CE8ABC" w14:textId="0DC07D61" w:rsidR="00C670FB" w:rsidRPr="00CA2822" w:rsidRDefault="00C670FB" w:rsidP="00604A62">
      <w:pPr>
        <w:pStyle w:val="ListeParagraf"/>
        <w:numPr>
          <w:ilvl w:val="0"/>
          <w:numId w:val="3"/>
        </w:numPr>
        <w:spacing w:line="276" w:lineRule="auto"/>
        <w:ind w:left="567" w:hanging="567"/>
        <w:jc w:val="both"/>
        <w:rPr>
          <w:rFonts w:asciiTheme="majorHAnsi" w:hAnsiTheme="majorHAnsi"/>
          <w:b/>
          <w:bCs/>
        </w:rPr>
      </w:pPr>
      <w:r w:rsidRPr="00CA2822">
        <w:rPr>
          <w:rFonts w:asciiTheme="majorHAnsi" w:hAnsiTheme="majorHAnsi"/>
          <w:b/>
          <w:bCs/>
        </w:rPr>
        <w:t>Özel Eğitim İhtiyacı Olan Öğrenciler İçin Bireyselleştirilmiş Eğitim Programı (BEP) ile Ders Planlarının Görüşülmesi,</w:t>
      </w:r>
    </w:p>
    <w:p w14:paraId="51F9A83E" w14:textId="35BBDDCD" w:rsidR="00C670FB" w:rsidRPr="00CA2822" w:rsidRDefault="00C829CB" w:rsidP="00CA2822">
      <w:pPr>
        <w:spacing w:line="276" w:lineRule="auto"/>
        <w:jc w:val="both"/>
        <w:rPr>
          <w:rFonts w:asciiTheme="majorHAnsi" w:hAnsiTheme="majorHAnsi"/>
        </w:rPr>
      </w:pPr>
      <w:r w:rsidRPr="00CA2822">
        <w:rPr>
          <w:rFonts w:asciiTheme="majorHAnsi" w:hAnsiTheme="majorHAnsi"/>
        </w:rPr>
        <w:t xml:space="preserve">Müdür yardımcısı </w:t>
      </w:r>
      <w:r w:rsidR="00621CA0">
        <w:rPr>
          <w:rFonts w:asciiTheme="majorHAnsi" w:hAnsiTheme="majorHAnsi"/>
        </w:rPr>
        <w:t xml:space="preserve"> İsmail ŞEN</w:t>
      </w:r>
      <w:r w:rsidR="00C670FB" w:rsidRPr="00CA2822">
        <w:rPr>
          <w:rFonts w:asciiTheme="majorHAnsi" w:hAnsiTheme="majorHAnsi"/>
        </w:rPr>
        <w:t>, Bireyselleştirilmiş Eğitim Programı (BEP) hakkında bilgi verdi. Özel Eğitim İhtiyacı Olan Öğrenciler İçin bireyselleştirilmiş öğretim formu doldurulacak ve ayrı bir sınav yapılacaktır. Bu konuda sınıf ve okul rehber öğretmenleri rehberliğinde hareket edilecektir.</w:t>
      </w:r>
    </w:p>
    <w:p w14:paraId="502524CA" w14:textId="4D20B470" w:rsidR="0052352D" w:rsidRPr="00CA2822" w:rsidRDefault="00621CA0" w:rsidP="00CA2822">
      <w:pPr>
        <w:spacing w:line="276" w:lineRule="auto"/>
        <w:jc w:val="both"/>
        <w:rPr>
          <w:rFonts w:asciiTheme="majorHAnsi" w:hAnsiTheme="majorHAnsi"/>
        </w:rPr>
      </w:pPr>
      <w:r>
        <w:rPr>
          <w:rFonts w:asciiTheme="majorHAnsi" w:hAnsiTheme="majorHAnsi"/>
        </w:rPr>
        <w:lastRenderedPageBreak/>
        <w:t>Emel DARICI</w:t>
      </w:r>
      <w:r w:rsidR="0052352D" w:rsidRPr="00CA2822">
        <w:rPr>
          <w:rFonts w:asciiTheme="majorHAnsi" w:hAnsiTheme="majorHAnsi"/>
        </w:rPr>
        <w:t>; 2019-2020 eğitim öğretim yılında</w:t>
      </w:r>
      <w:r>
        <w:rPr>
          <w:rFonts w:asciiTheme="majorHAnsi" w:hAnsiTheme="majorHAnsi"/>
        </w:rPr>
        <w:t xml:space="preserve"> özel</w:t>
      </w:r>
      <w:r w:rsidR="0052352D" w:rsidRPr="00CA2822">
        <w:rPr>
          <w:rFonts w:asciiTheme="majorHAnsi" w:hAnsiTheme="majorHAnsi"/>
        </w:rPr>
        <w:t xml:space="preserve"> </w:t>
      </w:r>
      <w:r w:rsidRPr="00CA2822">
        <w:rPr>
          <w:rFonts w:asciiTheme="majorHAnsi" w:hAnsiTheme="majorHAnsi"/>
        </w:rPr>
        <w:t>öğretime ihtiyacı olan öğrenciler</w:t>
      </w:r>
      <w:r>
        <w:rPr>
          <w:rFonts w:asciiTheme="majorHAnsi" w:hAnsiTheme="majorHAnsi"/>
        </w:rPr>
        <w:t>imize</w:t>
      </w:r>
      <w:r w:rsidRPr="00CA2822">
        <w:rPr>
          <w:rFonts w:asciiTheme="majorHAnsi" w:hAnsiTheme="majorHAnsi"/>
        </w:rPr>
        <w:t xml:space="preserve"> </w:t>
      </w:r>
      <w:r w:rsidR="0052352D" w:rsidRPr="00CA2822">
        <w:rPr>
          <w:rFonts w:asciiTheme="majorHAnsi" w:hAnsiTheme="majorHAnsi"/>
        </w:rPr>
        <w:t xml:space="preserve"> uygun BEP hazırlandı. Öğrenciye uygun çalışma kağıtları hazırlanarak öğrenciye ve ailesine gönderildi. Öğrenciye uygun sınavlar hazırlanarak uygulandı. 2020-2021 eğitim öğretim yılında da özel öğretime ihtiyacı olan öğrenciler için gerekli çalışmalar yapılacaktır. </w:t>
      </w:r>
    </w:p>
    <w:p w14:paraId="4A596462" w14:textId="5DE0B60B" w:rsidR="0052352D" w:rsidRPr="00CA2822" w:rsidRDefault="0052352D" w:rsidP="00604A62">
      <w:pPr>
        <w:pStyle w:val="ListeParagraf"/>
        <w:numPr>
          <w:ilvl w:val="0"/>
          <w:numId w:val="3"/>
        </w:numPr>
        <w:spacing w:line="276" w:lineRule="auto"/>
        <w:ind w:left="567" w:hanging="720"/>
        <w:jc w:val="both"/>
        <w:rPr>
          <w:rFonts w:asciiTheme="majorHAnsi" w:hAnsiTheme="majorHAnsi"/>
          <w:b/>
          <w:bCs/>
        </w:rPr>
      </w:pPr>
      <w:r w:rsidRPr="00CA2822">
        <w:rPr>
          <w:rFonts w:asciiTheme="majorHAnsi" w:hAnsiTheme="majorHAnsi"/>
          <w:b/>
          <w:bCs/>
        </w:rPr>
        <w:t>Covıd-19 salgını uzaktan eğitim süreçlerinin değerlendirilmesi,</w:t>
      </w:r>
    </w:p>
    <w:p w14:paraId="10B4B404" w14:textId="5C092920" w:rsidR="0052352D" w:rsidRPr="00CA2822" w:rsidRDefault="0052352D" w:rsidP="00CA2822">
      <w:pPr>
        <w:spacing w:line="276" w:lineRule="auto"/>
        <w:jc w:val="both"/>
        <w:rPr>
          <w:rFonts w:asciiTheme="majorHAnsi" w:hAnsiTheme="majorHAnsi"/>
        </w:rPr>
      </w:pPr>
      <w:r w:rsidRPr="00CA2822">
        <w:rPr>
          <w:rFonts w:asciiTheme="majorHAnsi" w:hAnsiTheme="majorHAnsi"/>
        </w:rPr>
        <w:t>Covid-19 adlı virüsün sebep olduğu salgın hastalığın ülkemizi tehdi</w:t>
      </w:r>
      <w:r w:rsidR="00621CA0">
        <w:rPr>
          <w:rFonts w:asciiTheme="majorHAnsi" w:hAnsiTheme="majorHAnsi"/>
        </w:rPr>
        <w:t xml:space="preserve">t etmeye başlamasıyla birlikte </w:t>
      </w:r>
      <w:r w:rsidRPr="00CA2822">
        <w:rPr>
          <w:rFonts w:asciiTheme="majorHAnsi" w:hAnsiTheme="majorHAnsi"/>
        </w:rPr>
        <w:t xml:space="preserve"> bazı tedbirler hayata geçirildi. Bu kapsamda Millî Eğitim Bakanlığımız da okullarımızda eğitime ara vererek salgının yayılmasına karşı gereken önlemi almış oldu. Bakanlığımız hemen sonrasında öğrencilerimizin kesintiye uğrayan eğitim süreçlerine destek olmak ve çocuklarımızın öğrenme motivasyonlarına katkı sunmak amacıyla 23 Mart tarihinden itibaren EBA üzerinden televizyon ve internet aracılığı ile uzaktan eğitim faaliyetlerini hizmete soktu. Öğretmenler olarak bu süreçte öğrencilerle iletişim araçlarıyla bağlantı kurarak destek olunmaya çalışıldı. Bizler de üzerimize düşen görevleri mart ayından beri en iyi şekilde yerine getirmekteyiz.  Öğrenmede unutmanın katlanarak artacağından hareketle öğrencilerin telafi edilemez bilişsel, duygusal kayıplar yaşamaması için yoğun, kısa ve etkili telafi eğitimi şarttır. </w:t>
      </w:r>
    </w:p>
    <w:p w14:paraId="3635817A" w14:textId="77777777" w:rsidR="008E3772" w:rsidRPr="00CA2822" w:rsidRDefault="008E3772" w:rsidP="00604A62">
      <w:pPr>
        <w:pStyle w:val="ListeParagraf"/>
        <w:numPr>
          <w:ilvl w:val="0"/>
          <w:numId w:val="3"/>
        </w:numPr>
        <w:spacing w:line="276" w:lineRule="auto"/>
        <w:ind w:left="567" w:hanging="567"/>
        <w:jc w:val="both"/>
        <w:rPr>
          <w:rFonts w:asciiTheme="majorHAnsi" w:hAnsiTheme="majorHAnsi"/>
          <w:b/>
          <w:bCs/>
        </w:rPr>
      </w:pPr>
      <w:bookmarkStart w:id="3" w:name="_Hlk49285526"/>
      <w:r w:rsidRPr="00CA2822">
        <w:rPr>
          <w:rFonts w:asciiTheme="majorHAnsi" w:hAnsiTheme="majorHAnsi"/>
          <w:b/>
          <w:bCs/>
        </w:rPr>
        <w:t>2020-2021 Eğitim ve Öğretim Yılında Ders Bazında Gerçekleştirilecek Uzaktan Öğretim Etkinliklerinin Planlanması,</w:t>
      </w:r>
    </w:p>
    <w:bookmarkEnd w:id="3"/>
    <w:p w14:paraId="23AF195C" w14:textId="5608F355" w:rsidR="008E3772" w:rsidRPr="00CA2822" w:rsidRDefault="008E3772" w:rsidP="00CA2822">
      <w:pPr>
        <w:spacing w:line="276" w:lineRule="auto"/>
        <w:jc w:val="both"/>
        <w:rPr>
          <w:rFonts w:asciiTheme="majorHAnsi" w:hAnsiTheme="majorHAnsi"/>
        </w:rPr>
      </w:pPr>
      <w:r w:rsidRPr="00CA2822">
        <w:rPr>
          <w:rFonts w:asciiTheme="majorHAnsi" w:hAnsiTheme="majorHAnsi"/>
        </w:rPr>
        <w:t xml:space="preserve">Bilindiği üzere dünyanın çeşitli ülkelerinde olduğu gibi ülkemizde de görülen Covid -19 salgını nedeniyle koruyucu ve önleyici tedbirler kapsamında okullarımızda yüz yüze eğitime ara verilmiştir. </w:t>
      </w:r>
      <w:r w:rsidRPr="008E3772">
        <w:rPr>
          <w:rFonts w:asciiTheme="majorHAnsi" w:hAnsiTheme="majorHAnsi"/>
        </w:rPr>
        <w:t>2020-2021 eğitim ve öğretim yılında öğrencilerin Covıd-19 salgını sürecindeki öğrenme kazanımlarına ilişkin eksiklerin giderilmesine yönelik gerçekleştirilecek tamamlayıcı eğitim programının planlanması konusunda, “Bakanlık Tamamlayıcı Eğitim Programı” 25.08.2020 tarihinde yayınlanmıştır. Yayınlanan genelgede 2019- 2020 eğitim-öğretim dönemi pandemi sebebiyle işlenmeyen konuların, 18 Eylül 2020 tarihine kadar sürdürülecek uzak eğitim ile tamamlanacağı belirtilmiştir. Bakanlık tarafından belirlenen kritik konu ve kazanımlar doğrultusunda ders planı hazırlanmasına karar verilmiş, Bakanlığımızın hazırladığı etkinlik örneklerinden faydalanılması gerektiği zümre toplantısında belirtilmiştir.</w:t>
      </w:r>
    </w:p>
    <w:p w14:paraId="20D93246" w14:textId="655BA109" w:rsidR="00C829CB" w:rsidRPr="00604A62" w:rsidRDefault="00C829CB" w:rsidP="00604A62">
      <w:pPr>
        <w:pStyle w:val="ListeParagraf"/>
        <w:numPr>
          <w:ilvl w:val="0"/>
          <w:numId w:val="3"/>
        </w:numPr>
        <w:spacing w:line="276" w:lineRule="auto"/>
        <w:ind w:left="567" w:hanging="567"/>
        <w:jc w:val="both"/>
        <w:rPr>
          <w:rFonts w:asciiTheme="majorHAnsi" w:hAnsiTheme="majorHAnsi"/>
          <w:b/>
          <w:bCs/>
        </w:rPr>
      </w:pPr>
      <w:r w:rsidRPr="00604A62">
        <w:rPr>
          <w:rFonts w:asciiTheme="majorHAnsi" w:hAnsiTheme="majorHAnsi"/>
          <w:b/>
          <w:bCs/>
        </w:rPr>
        <w:t xml:space="preserve">Tasarruf tedbirlerinin görüşülmesi, </w:t>
      </w:r>
    </w:p>
    <w:p w14:paraId="11F0AE4E" w14:textId="21E2B031" w:rsidR="008E3772" w:rsidRPr="00CA2822" w:rsidRDefault="004F18A2" w:rsidP="00CA2822">
      <w:pPr>
        <w:spacing w:line="276" w:lineRule="auto"/>
        <w:jc w:val="both"/>
        <w:rPr>
          <w:rFonts w:asciiTheme="majorHAnsi" w:hAnsiTheme="majorHAnsi"/>
        </w:rPr>
      </w:pPr>
      <w:r>
        <w:rPr>
          <w:rFonts w:asciiTheme="majorHAnsi" w:hAnsiTheme="majorHAnsi"/>
        </w:rPr>
        <w:t>Müdür Yardımcısı İsmail ŞEN</w:t>
      </w:r>
      <w:r w:rsidR="00C829CB" w:rsidRPr="00CA2822">
        <w:rPr>
          <w:rFonts w:asciiTheme="majorHAnsi" w:hAnsiTheme="majorHAnsi"/>
        </w:rPr>
        <w:t>;</w:t>
      </w:r>
      <w:r w:rsidR="008E3772" w:rsidRPr="00CA2822">
        <w:rPr>
          <w:rFonts w:asciiTheme="majorHAnsi" w:hAnsiTheme="majorHAnsi"/>
        </w:rPr>
        <w:t xml:space="preserve"> Öğrencilerde </w:t>
      </w:r>
      <w:r w:rsidR="00C829CB" w:rsidRPr="00CA2822">
        <w:rPr>
          <w:rFonts w:asciiTheme="majorHAnsi" w:hAnsiTheme="majorHAnsi"/>
        </w:rPr>
        <w:t>tasarruf bilincinin</w:t>
      </w:r>
      <w:r w:rsidR="008E3772" w:rsidRPr="00CA2822">
        <w:rPr>
          <w:rFonts w:asciiTheme="majorHAnsi" w:hAnsiTheme="majorHAnsi"/>
        </w:rPr>
        <w:t xml:space="preserve">   oluşturulması, </w:t>
      </w:r>
      <w:r w:rsidR="00C829CB" w:rsidRPr="00CA2822">
        <w:rPr>
          <w:rFonts w:asciiTheme="majorHAnsi" w:hAnsiTheme="majorHAnsi"/>
        </w:rPr>
        <w:t>okulda enerji</w:t>
      </w:r>
      <w:r w:rsidR="008E3772" w:rsidRPr="00CA2822">
        <w:rPr>
          <w:rFonts w:asciiTheme="majorHAnsi" w:hAnsiTheme="majorHAnsi"/>
        </w:rPr>
        <w:t xml:space="preserve"> </w:t>
      </w:r>
      <w:r w:rsidR="00C829CB" w:rsidRPr="00CA2822">
        <w:rPr>
          <w:rFonts w:asciiTheme="majorHAnsi" w:hAnsiTheme="majorHAnsi"/>
        </w:rPr>
        <w:t>tasarrufu ve</w:t>
      </w:r>
      <w:r w:rsidR="008E3772" w:rsidRPr="00CA2822">
        <w:rPr>
          <w:rFonts w:asciiTheme="majorHAnsi" w:hAnsiTheme="majorHAnsi"/>
        </w:rPr>
        <w:t xml:space="preserve"> </w:t>
      </w:r>
      <w:r w:rsidR="00C829CB" w:rsidRPr="00CA2822">
        <w:rPr>
          <w:rFonts w:asciiTheme="majorHAnsi" w:hAnsiTheme="majorHAnsi"/>
        </w:rPr>
        <w:t>verimliliği konusunda öğrencilerin</w:t>
      </w:r>
      <w:r w:rsidR="008E3772" w:rsidRPr="00CA2822">
        <w:rPr>
          <w:rFonts w:asciiTheme="majorHAnsi" w:hAnsiTheme="majorHAnsi"/>
        </w:rPr>
        <w:t xml:space="preserve"> </w:t>
      </w:r>
      <w:r w:rsidR="00C829CB" w:rsidRPr="00CA2822">
        <w:rPr>
          <w:rFonts w:asciiTheme="majorHAnsi" w:hAnsiTheme="majorHAnsi"/>
        </w:rPr>
        <w:t>bilgilendirilmesi gerekir, dedi</w:t>
      </w:r>
      <w:r w:rsidR="008E3772" w:rsidRPr="00CA2822">
        <w:rPr>
          <w:rFonts w:asciiTheme="majorHAnsi" w:hAnsiTheme="majorHAnsi"/>
        </w:rPr>
        <w:t>.</w:t>
      </w:r>
    </w:p>
    <w:p w14:paraId="595B971D" w14:textId="77777777" w:rsidR="008E3772" w:rsidRPr="00CA2822" w:rsidRDefault="008E3772" w:rsidP="00CA2822">
      <w:pPr>
        <w:spacing w:line="276" w:lineRule="auto"/>
        <w:ind w:left="360"/>
        <w:jc w:val="both"/>
        <w:rPr>
          <w:rFonts w:asciiTheme="majorHAnsi" w:hAnsiTheme="majorHAnsi"/>
          <w:b/>
          <w:bCs/>
        </w:rPr>
      </w:pPr>
      <w:r w:rsidRPr="00CA2822">
        <w:rPr>
          <w:rFonts w:asciiTheme="majorHAnsi" w:hAnsiTheme="majorHAnsi"/>
          <w:b/>
          <w:bCs/>
        </w:rPr>
        <w:t>KARAR</w:t>
      </w:r>
    </w:p>
    <w:p w14:paraId="29C116E4" w14:textId="0945DC20" w:rsidR="008E3772" w:rsidRPr="00CA2822" w:rsidRDefault="008E3772" w:rsidP="00CA2822">
      <w:pPr>
        <w:spacing w:line="276" w:lineRule="auto"/>
        <w:jc w:val="both"/>
        <w:rPr>
          <w:rFonts w:asciiTheme="majorHAnsi" w:hAnsiTheme="majorHAnsi"/>
        </w:rPr>
      </w:pPr>
      <w:r w:rsidRPr="00CA2822">
        <w:rPr>
          <w:rFonts w:asciiTheme="majorHAnsi" w:hAnsiTheme="majorHAnsi"/>
        </w:rPr>
        <w:t>1.</w:t>
      </w:r>
      <w:r w:rsidR="00C829CB" w:rsidRPr="00CA2822">
        <w:rPr>
          <w:rFonts w:asciiTheme="majorHAnsi" w:hAnsiTheme="majorHAnsi"/>
        </w:rPr>
        <w:t>İdare odalarında ve öğretmenler odasında</w:t>
      </w:r>
      <w:r w:rsidRPr="00CA2822">
        <w:rPr>
          <w:rFonts w:asciiTheme="majorHAnsi" w:hAnsiTheme="majorHAnsi"/>
        </w:rPr>
        <w:t xml:space="preserve"> kullanılan bilgisayarların kullanılmadığı zamanlarda kapatılmasının sağlanması ya da düşük enerji modunda çalıştırılması, </w:t>
      </w:r>
      <w:r w:rsidR="00C829CB" w:rsidRPr="00CA2822">
        <w:rPr>
          <w:rFonts w:asciiTheme="majorHAnsi" w:hAnsiTheme="majorHAnsi"/>
        </w:rPr>
        <w:t>kâğıt kullanımına</w:t>
      </w:r>
      <w:r w:rsidRPr="00CA2822">
        <w:rPr>
          <w:rFonts w:asciiTheme="majorHAnsi" w:hAnsiTheme="majorHAnsi"/>
        </w:rPr>
        <w:t xml:space="preserve"> dikkat edilmesi,</w:t>
      </w:r>
    </w:p>
    <w:p w14:paraId="6F97FD1F" w14:textId="41BA5548" w:rsidR="008E3772" w:rsidRPr="00CA2822" w:rsidRDefault="008E3772" w:rsidP="00CA2822">
      <w:pPr>
        <w:spacing w:line="276" w:lineRule="auto"/>
        <w:jc w:val="both"/>
        <w:rPr>
          <w:rFonts w:asciiTheme="majorHAnsi" w:hAnsiTheme="majorHAnsi"/>
        </w:rPr>
      </w:pPr>
      <w:r w:rsidRPr="00CA2822">
        <w:rPr>
          <w:rFonts w:asciiTheme="majorHAnsi" w:hAnsiTheme="majorHAnsi"/>
        </w:rPr>
        <w:t xml:space="preserve">2. Aydınlık günlerde okul binası içindeki tüm </w:t>
      </w:r>
      <w:r w:rsidR="00C829CB" w:rsidRPr="00CA2822">
        <w:rPr>
          <w:rFonts w:asciiTheme="majorHAnsi" w:hAnsiTheme="majorHAnsi"/>
        </w:rPr>
        <w:t>mekanlarda ışıkların</w:t>
      </w:r>
      <w:r w:rsidRPr="00CA2822">
        <w:rPr>
          <w:rFonts w:asciiTheme="majorHAnsi" w:hAnsiTheme="majorHAnsi"/>
        </w:rPr>
        <w:t xml:space="preserve"> kapalı tutulması,</w:t>
      </w:r>
    </w:p>
    <w:p w14:paraId="0AECFAB4" w14:textId="334AAD1F" w:rsidR="00C829CB" w:rsidRPr="00CA2822" w:rsidRDefault="008E3772" w:rsidP="00CA2822">
      <w:pPr>
        <w:spacing w:line="276" w:lineRule="auto"/>
        <w:jc w:val="both"/>
        <w:rPr>
          <w:rFonts w:asciiTheme="majorHAnsi" w:hAnsiTheme="majorHAnsi"/>
        </w:rPr>
      </w:pPr>
      <w:r w:rsidRPr="00CA2822">
        <w:rPr>
          <w:rFonts w:asciiTheme="majorHAnsi" w:hAnsiTheme="majorHAnsi"/>
        </w:rPr>
        <w:t>3. Binanın ısıtıldığı zamanlarda giriş kapısı ve pencerelerin açık unutulmaması için gerekli tedbirlerin alınması, kararlaştırıldı.</w:t>
      </w:r>
    </w:p>
    <w:p w14:paraId="7F7EDEB5" w14:textId="1E49ABB7" w:rsidR="00C829CB" w:rsidRPr="00CA2822" w:rsidRDefault="00C829CB" w:rsidP="00604A62">
      <w:pPr>
        <w:pStyle w:val="ListeParagraf"/>
        <w:numPr>
          <w:ilvl w:val="0"/>
          <w:numId w:val="3"/>
        </w:numPr>
        <w:spacing w:line="276" w:lineRule="auto"/>
        <w:ind w:left="567" w:hanging="567"/>
        <w:jc w:val="both"/>
        <w:rPr>
          <w:rFonts w:asciiTheme="majorHAnsi" w:hAnsiTheme="majorHAnsi"/>
          <w:b/>
          <w:bCs/>
        </w:rPr>
      </w:pPr>
      <w:r w:rsidRPr="00CA2822">
        <w:rPr>
          <w:rFonts w:asciiTheme="majorHAnsi" w:hAnsiTheme="majorHAnsi"/>
          <w:b/>
          <w:bCs/>
        </w:rPr>
        <w:t xml:space="preserve">Türkçenin güzel ve doğru konuşulup yazılması için alınacak önlemlerin belirlenmesi, </w:t>
      </w:r>
    </w:p>
    <w:p w14:paraId="091CB1F0" w14:textId="50624D56" w:rsidR="008E3772" w:rsidRPr="00CA2822" w:rsidRDefault="00C829CB" w:rsidP="00CA2822">
      <w:pPr>
        <w:spacing w:line="276" w:lineRule="auto"/>
        <w:jc w:val="both"/>
        <w:rPr>
          <w:rFonts w:asciiTheme="majorHAnsi" w:hAnsiTheme="majorHAnsi"/>
        </w:rPr>
      </w:pPr>
      <w:r w:rsidRPr="00CA2822">
        <w:rPr>
          <w:rFonts w:asciiTheme="majorHAnsi" w:hAnsiTheme="majorHAnsi"/>
        </w:rPr>
        <w:t>Dersin tüm faaliyetlerinde (Dersin işlenişi</w:t>
      </w:r>
      <w:r w:rsidR="008E3772" w:rsidRPr="00CA2822">
        <w:rPr>
          <w:rFonts w:asciiTheme="majorHAnsi" w:hAnsiTheme="majorHAnsi"/>
        </w:rPr>
        <w:t xml:space="preserve">, yazılı, uygulama, </w:t>
      </w:r>
      <w:r w:rsidRPr="00CA2822">
        <w:rPr>
          <w:rFonts w:asciiTheme="majorHAnsi" w:hAnsiTheme="majorHAnsi"/>
        </w:rPr>
        <w:t>performans, proje vb.) Türkçe öğretimine önem verilmelidir</w:t>
      </w:r>
      <w:r w:rsidR="008E3772" w:rsidRPr="00CA2822">
        <w:rPr>
          <w:rFonts w:asciiTheme="majorHAnsi" w:hAnsiTheme="majorHAnsi"/>
        </w:rPr>
        <w:t xml:space="preserve">. </w:t>
      </w:r>
      <w:r w:rsidRPr="00CA2822">
        <w:rPr>
          <w:rFonts w:asciiTheme="majorHAnsi" w:hAnsiTheme="majorHAnsi"/>
        </w:rPr>
        <w:t>Türkçenin konunun</w:t>
      </w:r>
      <w:r w:rsidR="008E3772" w:rsidRPr="00CA2822">
        <w:rPr>
          <w:rFonts w:asciiTheme="majorHAnsi" w:hAnsiTheme="majorHAnsi"/>
        </w:rPr>
        <w:t xml:space="preserve">, </w:t>
      </w:r>
      <w:r w:rsidRPr="00CA2822">
        <w:rPr>
          <w:rFonts w:asciiTheme="majorHAnsi" w:hAnsiTheme="majorHAnsi"/>
        </w:rPr>
        <w:t>dersin özelliğine bakılmaksızın</w:t>
      </w:r>
      <w:r w:rsidR="008E3772" w:rsidRPr="00CA2822">
        <w:rPr>
          <w:rFonts w:asciiTheme="majorHAnsi" w:hAnsiTheme="majorHAnsi"/>
        </w:rPr>
        <w:t xml:space="preserve">   o dersin </w:t>
      </w:r>
      <w:r w:rsidRPr="00CA2822">
        <w:rPr>
          <w:rFonts w:asciiTheme="majorHAnsi" w:hAnsiTheme="majorHAnsi"/>
        </w:rPr>
        <w:t xml:space="preserve">bir </w:t>
      </w:r>
      <w:r w:rsidRPr="00CA2822">
        <w:rPr>
          <w:rFonts w:asciiTheme="majorHAnsi" w:hAnsiTheme="majorHAnsi"/>
        </w:rPr>
        <w:lastRenderedPageBreak/>
        <w:t>parçası</w:t>
      </w:r>
      <w:r w:rsidR="008E3772" w:rsidRPr="00CA2822">
        <w:rPr>
          <w:rFonts w:asciiTheme="majorHAnsi" w:hAnsiTheme="majorHAnsi"/>
        </w:rPr>
        <w:t xml:space="preserve"> </w:t>
      </w:r>
      <w:r w:rsidRPr="00CA2822">
        <w:rPr>
          <w:rFonts w:asciiTheme="majorHAnsi" w:hAnsiTheme="majorHAnsi"/>
        </w:rPr>
        <w:t>olduğu unutulmamalıdır</w:t>
      </w:r>
      <w:r w:rsidR="008E3772" w:rsidRPr="00CA2822">
        <w:rPr>
          <w:rFonts w:asciiTheme="majorHAnsi" w:hAnsiTheme="majorHAnsi"/>
        </w:rPr>
        <w:t xml:space="preserve">. </w:t>
      </w:r>
      <w:r w:rsidRPr="00CA2822">
        <w:rPr>
          <w:rFonts w:asciiTheme="majorHAnsi" w:hAnsiTheme="majorHAnsi"/>
        </w:rPr>
        <w:t>Öğrenciler son yıllarda</w:t>
      </w:r>
      <w:r w:rsidR="008E3772" w:rsidRPr="00CA2822">
        <w:rPr>
          <w:rFonts w:asciiTheme="majorHAnsi" w:hAnsiTheme="majorHAnsi"/>
        </w:rPr>
        <w:t xml:space="preserve">   </w:t>
      </w:r>
      <w:r w:rsidRPr="00CA2822">
        <w:rPr>
          <w:rFonts w:asciiTheme="majorHAnsi" w:hAnsiTheme="majorHAnsi"/>
        </w:rPr>
        <w:t>sosyal medyadan</w:t>
      </w:r>
      <w:r w:rsidR="008E3772" w:rsidRPr="00CA2822">
        <w:rPr>
          <w:rFonts w:asciiTheme="majorHAnsi" w:hAnsiTheme="majorHAnsi"/>
        </w:rPr>
        <w:t xml:space="preserve"> </w:t>
      </w:r>
      <w:r w:rsidRPr="00CA2822">
        <w:rPr>
          <w:rFonts w:asciiTheme="majorHAnsi" w:hAnsiTheme="majorHAnsi"/>
        </w:rPr>
        <w:t>çok etkilenmekte bu da konuşma ve yazılarına etki etmektedir</w:t>
      </w:r>
      <w:r w:rsidR="008E3772" w:rsidRPr="00CA2822">
        <w:rPr>
          <w:rFonts w:asciiTheme="majorHAnsi" w:hAnsiTheme="majorHAnsi"/>
        </w:rPr>
        <w:t xml:space="preserve">. </w:t>
      </w:r>
      <w:r w:rsidRPr="00CA2822">
        <w:rPr>
          <w:rFonts w:asciiTheme="majorHAnsi" w:hAnsiTheme="majorHAnsi"/>
        </w:rPr>
        <w:t>O yüzden bu konuda hassas davranılmalıdır</w:t>
      </w:r>
      <w:r w:rsidR="008E3772" w:rsidRPr="00CA2822">
        <w:rPr>
          <w:rFonts w:asciiTheme="majorHAnsi" w:hAnsiTheme="majorHAnsi"/>
        </w:rPr>
        <w:t>.</w:t>
      </w:r>
    </w:p>
    <w:p w14:paraId="2DD52C81" w14:textId="77777777" w:rsidR="00C829CB" w:rsidRPr="00CA2822" w:rsidRDefault="00C829CB" w:rsidP="00604A62">
      <w:pPr>
        <w:pStyle w:val="ListeParagraf"/>
        <w:numPr>
          <w:ilvl w:val="0"/>
          <w:numId w:val="3"/>
        </w:numPr>
        <w:spacing w:line="276" w:lineRule="auto"/>
        <w:ind w:left="567" w:hanging="567"/>
        <w:jc w:val="both"/>
        <w:rPr>
          <w:rFonts w:asciiTheme="majorHAnsi" w:hAnsiTheme="majorHAnsi"/>
          <w:b/>
          <w:bCs/>
        </w:rPr>
      </w:pPr>
      <w:r w:rsidRPr="00CA2822">
        <w:rPr>
          <w:rFonts w:asciiTheme="majorHAnsi" w:hAnsiTheme="majorHAnsi"/>
          <w:b/>
          <w:bCs/>
        </w:rPr>
        <w:t>Öğrencilerde girişimcilik bilincinin kazandırılmasına yönelik çalışmaların yapılması,</w:t>
      </w:r>
    </w:p>
    <w:p w14:paraId="5C96A456" w14:textId="2FF609A2" w:rsidR="00C829CB" w:rsidRPr="00CA2822" w:rsidRDefault="00C829CB" w:rsidP="00CA2822">
      <w:pPr>
        <w:spacing w:line="276" w:lineRule="auto"/>
        <w:jc w:val="both"/>
        <w:rPr>
          <w:rFonts w:asciiTheme="majorHAnsi" w:hAnsiTheme="majorHAnsi"/>
        </w:rPr>
      </w:pPr>
      <w:r w:rsidRPr="00CA2822">
        <w:rPr>
          <w:rFonts w:asciiTheme="majorHAnsi" w:hAnsiTheme="majorHAnsi"/>
        </w:rPr>
        <w:t>Girişimcilik konusu günümüzde ön  plana çıkmıştır. Bu konuda  sürekli  teşvikler verilmekte ve eğitimler düzenlenmektedir. Bu  nedenle  öğrencilerimize bu  konu  hassasiyetle anlatılmalı ve öğrencilerimiz bu konuda cesaretlendirilmelidir.</w:t>
      </w:r>
    </w:p>
    <w:p w14:paraId="1A2B6936" w14:textId="7061E3C4" w:rsidR="00C829CB" w:rsidRPr="00CA2822" w:rsidRDefault="00C829CB" w:rsidP="00CA2822">
      <w:pPr>
        <w:spacing w:line="276" w:lineRule="auto"/>
        <w:jc w:val="both"/>
        <w:rPr>
          <w:rFonts w:asciiTheme="majorHAnsi" w:hAnsiTheme="majorHAnsi"/>
          <w:b/>
          <w:bCs/>
        </w:rPr>
      </w:pPr>
      <w:r w:rsidRPr="00CA2822">
        <w:rPr>
          <w:rFonts w:asciiTheme="majorHAnsi" w:hAnsiTheme="majorHAnsi"/>
          <w:b/>
          <w:bCs/>
        </w:rPr>
        <w:t xml:space="preserve"> </w:t>
      </w:r>
      <w:r w:rsidR="00CA2822" w:rsidRPr="00CA2822">
        <w:rPr>
          <w:rFonts w:asciiTheme="majorHAnsi" w:hAnsiTheme="majorHAnsi"/>
          <w:b/>
          <w:bCs/>
        </w:rPr>
        <w:t>KARAR</w:t>
      </w:r>
    </w:p>
    <w:p w14:paraId="0E6FFAA9" w14:textId="6620EDD4" w:rsidR="00C829CB" w:rsidRPr="00CA2822" w:rsidRDefault="00C829CB" w:rsidP="00CA2822">
      <w:pPr>
        <w:spacing w:line="276" w:lineRule="auto"/>
        <w:jc w:val="both"/>
        <w:rPr>
          <w:rFonts w:asciiTheme="majorHAnsi" w:hAnsiTheme="majorHAnsi"/>
        </w:rPr>
      </w:pPr>
      <w:r w:rsidRPr="00CA2822">
        <w:rPr>
          <w:rFonts w:asciiTheme="majorHAnsi" w:hAnsiTheme="majorHAnsi"/>
        </w:rPr>
        <w:t>1.Öğrenciler bu konuda bilinçlendirilecek ve meslek dersleri öğretmenleriyle iş birliği yapılacaktır.</w:t>
      </w:r>
    </w:p>
    <w:p w14:paraId="663DC631" w14:textId="22E4BBE8" w:rsidR="00C829CB" w:rsidRPr="00CA2822" w:rsidRDefault="00C829CB" w:rsidP="00CA2822">
      <w:pPr>
        <w:spacing w:line="276" w:lineRule="auto"/>
        <w:jc w:val="both"/>
        <w:rPr>
          <w:rFonts w:asciiTheme="majorHAnsi" w:hAnsiTheme="majorHAnsi"/>
        </w:rPr>
      </w:pPr>
      <w:r w:rsidRPr="00CA2822">
        <w:rPr>
          <w:rFonts w:asciiTheme="majorHAnsi" w:hAnsiTheme="majorHAnsi"/>
        </w:rPr>
        <w:t>2.İŞKUR, KOSGEP gibi kuruluşlarla ilgili bilgi verilecektir. Çevredeki yerel kuruluşlardan yararlanılacaktır</w:t>
      </w:r>
      <w:r w:rsidR="00CA2822" w:rsidRPr="00CA2822">
        <w:rPr>
          <w:rFonts w:asciiTheme="majorHAnsi" w:hAnsiTheme="majorHAnsi"/>
        </w:rPr>
        <w:t>.</w:t>
      </w:r>
    </w:p>
    <w:p w14:paraId="4CD3C005" w14:textId="48F0EB3F" w:rsidR="00CA2822" w:rsidRPr="00CA2822" w:rsidRDefault="004F18A2" w:rsidP="00CA2822">
      <w:pPr>
        <w:spacing w:line="276" w:lineRule="auto"/>
        <w:jc w:val="both"/>
        <w:rPr>
          <w:rFonts w:asciiTheme="majorHAnsi" w:hAnsiTheme="majorHAnsi"/>
          <w:b/>
        </w:rPr>
      </w:pPr>
      <w:r w:rsidRPr="004F18A2">
        <w:rPr>
          <w:rFonts w:asciiTheme="majorHAnsi" w:hAnsiTheme="majorHAnsi"/>
          <w:b/>
        </w:rPr>
        <w:t>22</w:t>
      </w:r>
      <w:r w:rsidR="00CA2822" w:rsidRPr="00CA2822">
        <w:rPr>
          <w:rFonts w:asciiTheme="majorHAnsi" w:hAnsiTheme="majorHAnsi"/>
        </w:rPr>
        <w:t xml:space="preserve">. </w:t>
      </w:r>
      <w:r w:rsidR="00CA2822" w:rsidRPr="00CA2822">
        <w:rPr>
          <w:rFonts w:asciiTheme="majorHAnsi" w:hAnsiTheme="majorHAnsi"/>
          <w:b/>
        </w:rPr>
        <w:t>Dilek ve temenniler</w:t>
      </w:r>
    </w:p>
    <w:p w14:paraId="727A65B7" w14:textId="19FF5B86" w:rsidR="00CA2822" w:rsidRPr="00CA2822" w:rsidRDefault="004F18A2" w:rsidP="00CA2822">
      <w:pPr>
        <w:spacing w:line="276" w:lineRule="auto"/>
        <w:jc w:val="both"/>
        <w:rPr>
          <w:rFonts w:asciiTheme="majorHAnsi" w:hAnsiTheme="majorHAnsi"/>
          <w:bCs/>
        </w:rPr>
      </w:pPr>
      <w:r>
        <w:rPr>
          <w:rFonts w:asciiTheme="majorHAnsi" w:hAnsiTheme="majorHAnsi"/>
        </w:rPr>
        <w:t xml:space="preserve"> Müdür Yardımcısı İsmail ŞEN</w:t>
      </w:r>
      <w:r w:rsidR="00CA2822" w:rsidRPr="00CA2822">
        <w:rPr>
          <w:rFonts w:asciiTheme="majorHAnsi" w:hAnsiTheme="majorHAnsi"/>
        </w:rPr>
        <w:t xml:space="preserve">; sağlıklı, mutlu ve güzel bir gelecek dileyerek, Covid-19 salgının </w:t>
      </w:r>
      <w:r w:rsidR="00604A62" w:rsidRPr="00CA2822">
        <w:rPr>
          <w:rFonts w:asciiTheme="majorHAnsi" w:hAnsiTheme="majorHAnsi"/>
        </w:rPr>
        <w:t>bir an</w:t>
      </w:r>
      <w:r w:rsidR="00CA2822" w:rsidRPr="00CA2822">
        <w:rPr>
          <w:rFonts w:asciiTheme="majorHAnsi" w:hAnsiTheme="majorHAnsi"/>
        </w:rPr>
        <w:t xml:space="preserve"> önce bitmesi ve hayatın normale dönmesi temennileri ile toplantıyı tamamladı.</w:t>
      </w:r>
    </w:p>
    <w:p w14:paraId="4E131FF0" w14:textId="105B7632" w:rsidR="00CA2822" w:rsidRDefault="00CA2822" w:rsidP="00604A62">
      <w:pPr>
        <w:spacing w:line="276" w:lineRule="auto"/>
        <w:jc w:val="center"/>
      </w:pPr>
    </w:p>
    <w:p w14:paraId="5C040C58" w14:textId="77777777" w:rsidR="004F18A2" w:rsidRDefault="004F18A2" w:rsidP="00604A62">
      <w:pPr>
        <w:spacing w:line="276" w:lineRule="auto"/>
        <w:jc w:val="center"/>
      </w:pPr>
    </w:p>
    <w:p w14:paraId="283402AA" w14:textId="77777777" w:rsidR="00472CBA" w:rsidRDefault="00472CBA" w:rsidP="00604A62">
      <w:pPr>
        <w:spacing w:line="276" w:lineRule="auto"/>
        <w:jc w:val="center"/>
      </w:pPr>
    </w:p>
    <w:p w14:paraId="225A6FA0" w14:textId="77777777" w:rsidR="004F18A2" w:rsidRDefault="004F18A2" w:rsidP="00604A62">
      <w:pPr>
        <w:spacing w:line="276" w:lineRule="auto"/>
        <w:jc w:val="center"/>
      </w:pPr>
    </w:p>
    <w:p w14:paraId="12B69241" w14:textId="64380563" w:rsidR="00CA2822" w:rsidRPr="00CA2822" w:rsidRDefault="004F18A2" w:rsidP="004F18A2">
      <w:pPr>
        <w:spacing w:line="276" w:lineRule="auto"/>
      </w:pPr>
      <w:r>
        <w:tab/>
        <w:t>EMEL DARICI</w:t>
      </w:r>
      <w:r>
        <w:tab/>
      </w:r>
      <w:r>
        <w:tab/>
      </w:r>
      <w:r>
        <w:tab/>
      </w:r>
      <w:r>
        <w:tab/>
      </w:r>
      <w:r>
        <w:tab/>
      </w:r>
      <w:r>
        <w:tab/>
      </w:r>
      <w:r>
        <w:tab/>
        <w:t>İSMAİL ŞEN</w:t>
      </w:r>
    </w:p>
    <w:p w14:paraId="01158C67" w14:textId="40DF9280" w:rsidR="00CA2822" w:rsidRPr="00CA2822" w:rsidRDefault="00CA2822" w:rsidP="004F18A2">
      <w:pPr>
        <w:spacing w:line="276" w:lineRule="auto"/>
        <w:ind w:firstLine="708"/>
      </w:pPr>
      <w:r w:rsidRPr="00CA2822">
        <w:t>Kimya Öğretmeni</w:t>
      </w:r>
      <w:r w:rsidR="004F18A2">
        <w:t xml:space="preserve">      </w:t>
      </w:r>
      <w:r w:rsidRPr="00CA2822">
        <w:t xml:space="preserve"> </w:t>
      </w:r>
      <w:r w:rsidRPr="00CA2822">
        <w:tab/>
      </w:r>
      <w:r w:rsidR="00604A62" w:rsidRPr="00CA2822">
        <w:t xml:space="preserve">                                                           </w:t>
      </w:r>
      <w:r w:rsidR="004F18A2">
        <w:t xml:space="preserve">      </w:t>
      </w:r>
      <w:r w:rsidR="00604A62">
        <w:t>Müdür Yardımcısı</w:t>
      </w:r>
    </w:p>
    <w:p w14:paraId="027916EF" w14:textId="77777777" w:rsidR="004F18A2" w:rsidRDefault="004F18A2" w:rsidP="00604A62">
      <w:pPr>
        <w:spacing w:line="276" w:lineRule="auto"/>
        <w:jc w:val="center"/>
      </w:pPr>
    </w:p>
    <w:p w14:paraId="7A717F13" w14:textId="77777777" w:rsidR="004F18A2" w:rsidRDefault="004F18A2" w:rsidP="00604A62">
      <w:pPr>
        <w:spacing w:line="276" w:lineRule="auto"/>
        <w:jc w:val="center"/>
      </w:pPr>
    </w:p>
    <w:p w14:paraId="6F24FB35" w14:textId="77777777" w:rsidR="004F18A2" w:rsidRDefault="004F18A2" w:rsidP="00604A62">
      <w:pPr>
        <w:spacing w:line="276" w:lineRule="auto"/>
        <w:jc w:val="center"/>
      </w:pPr>
    </w:p>
    <w:p w14:paraId="78C60208" w14:textId="77777777" w:rsidR="004F18A2" w:rsidRDefault="004F18A2" w:rsidP="00604A62">
      <w:pPr>
        <w:spacing w:line="276" w:lineRule="auto"/>
        <w:jc w:val="center"/>
      </w:pPr>
    </w:p>
    <w:p w14:paraId="32B7F527" w14:textId="1C3DD8DD" w:rsidR="00CA2822" w:rsidRPr="00CA2822" w:rsidRDefault="00CA2822" w:rsidP="00604A62">
      <w:pPr>
        <w:spacing w:line="276" w:lineRule="auto"/>
        <w:jc w:val="center"/>
      </w:pPr>
      <w:r w:rsidRPr="00CA2822">
        <w:t>Uygundur</w:t>
      </w:r>
    </w:p>
    <w:p w14:paraId="5644B9AD" w14:textId="1F5FC6E1" w:rsidR="00CA2822" w:rsidRPr="00CA2822" w:rsidRDefault="004F18A2" w:rsidP="00604A62">
      <w:pPr>
        <w:spacing w:line="276" w:lineRule="auto"/>
        <w:jc w:val="center"/>
      </w:pPr>
      <w:r>
        <w:t>......./....</w:t>
      </w:r>
      <w:r w:rsidR="00CA2822" w:rsidRPr="00CA2822">
        <w:t>/2020</w:t>
      </w:r>
    </w:p>
    <w:p w14:paraId="25940564" w14:textId="55509C79" w:rsidR="00CA2822" w:rsidRPr="00CA2822" w:rsidRDefault="004F18A2" w:rsidP="00604A62">
      <w:pPr>
        <w:spacing w:line="276" w:lineRule="auto"/>
        <w:jc w:val="center"/>
      </w:pPr>
      <w:r>
        <w:t>ERTUĞRUL YALINBAŞ</w:t>
      </w:r>
    </w:p>
    <w:p w14:paraId="3A9F9FE6" w14:textId="64DECF07" w:rsidR="00CA2822" w:rsidRPr="00CA2822" w:rsidRDefault="00CA2822" w:rsidP="00604A62">
      <w:pPr>
        <w:spacing w:line="276" w:lineRule="auto"/>
        <w:jc w:val="center"/>
      </w:pPr>
      <w:r w:rsidRPr="00CA2822">
        <w:t>OKUL MÜDÜRÜ</w:t>
      </w:r>
    </w:p>
    <w:p w14:paraId="3C097226" w14:textId="18C61AD7" w:rsidR="00CA2822" w:rsidRDefault="00CA2822" w:rsidP="00CA2822">
      <w:pPr>
        <w:spacing w:line="276" w:lineRule="auto"/>
        <w:jc w:val="both"/>
      </w:pPr>
    </w:p>
    <w:p w14:paraId="5269CF53" w14:textId="77777777" w:rsidR="00C670FB" w:rsidRPr="00C670FB" w:rsidRDefault="00C670FB" w:rsidP="00CA2822">
      <w:pPr>
        <w:spacing w:line="276" w:lineRule="auto"/>
        <w:ind w:left="360"/>
        <w:jc w:val="both"/>
        <w:rPr>
          <w:b/>
          <w:bCs/>
        </w:rPr>
      </w:pPr>
    </w:p>
    <w:p w14:paraId="70E7ECDB" w14:textId="0C76818D" w:rsidR="00C670FB" w:rsidRPr="00C670FB" w:rsidRDefault="00C670FB" w:rsidP="00CA2822">
      <w:pPr>
        <w:spacing w:line="276" w:lineRule="auto"/>
        <w:jc w:val="both"/>
        <w:rPr>
          <w:b/>
          <w:bCs/>
        </w:rPr>
      </w:pPr>
      <w:r>
        <w:rPr>
          <w:b/>
          <w:bCs/>
        </w:rPr>
        <w:t xml:space="preserve"> </w:t>
      </w:r>
    </w:p>
    <w:p w14:paraId="7459F04C" w14:textId="721CB2C1" w:rsidR="00C670FB" w:rsidRDefault="00C670FB" w:rsidP="00CA2822">
      <w:pPr>
        <w:spacing w:line="276" w:lineRule="auto"/>
        <w:jc w:val="both"/>
        <w:rPr>
          <w:bCs/>
        </w:rPr>
      </w:pPr>
    </w:p>
    <w:p w14:paraId="55EF4264" w14:textId="77777777" w:rsidR="00205C90" w:rsidRDefault="00205C90" w:rsidP="00CA2822">
      <w:pPr>
        <w:spacing w:line="276" w:lineRule="auto"/>
        <w:jc w:val="both"/>
      </w:pPr>
    </w:p>
    <w:sectPr w:rsidR="00205C90" w:rsidSect="00604A62">
      <w:footerReference w:type="default" r:id="rId8"/>
      <w:pgSz w:w="11906" w:h="16838"/>
      <w:pgMar w:top="1135" w:right="1417" w:bottom="113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8521" w14:textId="77777777" w:rsidR="00310194" w:rsidRDefault="00310194" w:rsidP="00A85354">
      <w:pPr>
        <w:spacing w:after="0" w:line="240" w:lineRule="auto"/>
      </w:pPr>
      <w:r>
        <w:separator/>
      </w:r>
    </w:p>
  </w:endnote>
  <w:endnote w:type="continuationSeparator" w:id="0">
    <w:p w14:paraId="37166DA0" w14:textId="77777777" w:rsidR="00310194" w:rsidRDefault="00310194" w:rsidP="00A8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00"/>
    <w:family w:val="roman"/>
    <w:notTrueType/>
    <w:pitch w:val="default"/>
  </w:font>
  <w:font w:name="ARIAL">
    <w:altName w:val="Arial"/>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41611"/>
      <w:docPartObj>
        <w:docPartGallery w:val="Page Numbers (Bottom of Page)"/>
        <w:docPartUnique/>
      </w:docPartObj>
    </w:sdtPr>
    <w:sdtContent>
      <w:p w14:paraId="13E3AEC7" w14:textId="528E2F7A" w:rsidR="00D25A3E" w:rsidRDefault="00D25A3E">
        <w:pPr>
          <w:pStyle w:val="Altbilgi"/>
          <w:jc w:val="right"/>
        </w:pPr>
        <w:r>
          <w:fldChar w:fldCharType="begin"/>
        </w:r>
        <w:r>
          <w:instrText>PAGE   \* MERGEFORMAT</w:instrText>
        </w:r>
        <w:r>
          <w:fldChar w:fldCharType="separate"/>
        </w:r>
        <w:r w:rsidR="00654EF4">
          <w:rPr>
            <w:noProof/>
          </w:rPr>
          <w:t>1</w:t>
        </w:r>
        <w:r>
          <w:fldChar w:fldCharType="end"/>
        </w:r>
      </w:p>
    </w:sdtContent>
  </w:sdt>
  <w:p w14:paraId="3613CA5E" w14:textId="77777777" w:rsidR="00D25A3E" w:rsidRDefault="00D25A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FC66B" w14:textId="77777777" w:rsidR="00310194" w:rsidRDefault="00310194" w:rsidP="00A85354">
      <w:pPr>
        <w:spacing w:after="0" w:line="240" w:lineRule="auto"/>
      </w:pPr>
      <w:r>
        <w:separator/>
      </w:r>
    </w:p>
  </w:footnote>
  <w:footnote w:type="continuationSeparator" w:id="0">
    <w:p w14:paraId="083B73FA" w14:textId="77777777" w:rsidR="00310194" w:rsidRDefault="00310194" w:rsidP="00A8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2D"/>
    <w:multiLevelType w:val="hybridMultilevel"/>
    <w:tmpl w:val="BF163C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0536C"/>
    <w:multiLevelType w:val="hybridMultilevel"/>
    <w:tmpl w:val="E6D05B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F524E0"/>
    <w:multiLevelType w:val="hybridMultilevel"/>
    <w:tmpl w:val="096A765E"/>
    <w:lvl w:ilvl="0" w:tplc="750233EC">
      <w:start w:val="1"/>
      <w:numFmt w:val="decimal"/>
      <w:lvlText w:val="%1-"/>
      <w:lvlJc w:val="left"/>
      <w:pPr>
        <w:ind w:left="36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AD36E9"/>
    <w:multiLevelType w:val="hybridMultilevel"/>
    <w:tmpl w:val="5636B5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2C2A7567"/>
    <w:multiLevelType w:val="hybridMultilevel"/>
    <w:tmpl w:val="72A80474"/>
    <w:lvl w:ilvl="0" w:tplc="BE9C1C88">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9E27DC"/>
    <w:multiLevelType w:val="hybridMultilevel"/>
    <w:tmpl w:val="B6DCC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18A0B93"/>
    <w:multiLevelType w:val="hybridMultilevel"/>
    <w:tmpl w:val="DFFA3214"/>
    <w:lvl w:ilvl="0" w:tplc="97B44516">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66935A6"/>
    <w:multiLevelType w:val="hybridMultilevel"/>
    <w:tmpl w:val="25BAC538"/>
    <w:lvl w:ilvl="0" w:tplc="8A3CA57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0B6D04"/>
    <w:multiLevelType w:val="hybridMultilevel"/>
    <w:tmpl w:val="DFFA3214"/>
    <w:lvl w:ilvl="0" w:tplc="97B44516">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254031"/>
    <w:multiLevelType w:val="hybridMultilevel"/>
    <w:tmpl w:val="A0F203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DF"/>
    <w:rsid w:val="000A0E1F"/>
    <w:rsid w:val="000C59E1"/>
    <w:rsid w:val="00122F72"/>
    <w:rsid w:val="001A0E05"/>
    <w:rsid w:val="00205C90"/>
    <w:rsid w:val="002465B6"/>
    <w:rsid w:val="00284979"/>
    <w:rsid w:val="002A3803"/>
    <w:rsid w:val="002D47A0"/>
    <w:rsid w:val="002E7146"/>
    <w:rsid w:val="00310194"/>
    <w:rsid w:val="003128C9"/>
    <w:rsid w:val="003D0A70"/>
    <w:rsid w:val="00427964"/>
    <w:rsid w:val="004378E5"/>
    <w:rsid w:val="00454B26"/>
    <w:rsid w:val="00472CBA"/>
    <w:rsid w:val="0048794C"/>
    <w:rsid w:val="00497903"/>
    <w:rsid w:val="004C2DD5"/>
    <w:rsid w:val="004F18A2"/>
    <w:rsid w:val="0052352D"/>
    <w:rsid w:val="00604A62"/>
    <w:rsid w:val="00621CA0"/>
    <w:rsid w:val="00654EF4"/>
    <w:rsid w:val="00706CA7"/>
    <w:rsid w:val="00716FB0"/>
    <w:rsid w:val="00721725"/>
    <w:rsid w:val="0075305D"/>
    <w:rsid w:val="007F5BA5"/>
    <w:rsid w:val="00846589"/>
    <w:rsid w:val="008E3772"/>
    <w:rsid w:val="009330D7"/>
    <w:rsid w:val="009436DF"/>
    <w:rsid w:val="0097166E"/>
    <w:rsid w:val="009938B8"/>
    <w:rsid w:val="009E0EAF"/>
    <w:rsid w:val="009E46E7"/>
    <w:rsid w:val="00A00BF9"/>
    <w:rsid w:val="00A158EC"/>
    <w:rsid w:val="00A478E7"/>
    <w:rsid w:val="00A85354"/>
    <w:rsid w:val="00A93294"/>
    <w:rsid w:val="00A97ED6"/>
    <w:rsid w:val="00B46BDC"/>
    <w:rsid w:val="00C510A5"/>
    <w:rsid w:val="00C670FB"/>
    <w:rsid w:val="00C829CB"/>
    <w:rsid w:val="00CA2822"/>
    <w:rsid w:val="00D25A3E"/>
    <w:rsid w:val="00DE572B"/>
    <w:rsid w:val="00E95441"/>
    <w:rsid w:val="00EE74CE"/>
    <w:rsid w:val="00EF4F8E"/>
    <w:rsid w:val="00F41709"/>
    <w:rsid w:val="00F933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9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36DF"/>
    <w:pPr>
      <w:ind w:left="720"/>
      <w:contextualSpacing/>
    </w:pPr>
  </w:style>
  <w:style w:type="paragraph" w:styleId="stbilgi">
    <w:name w:val="header"/>
    <w:basedOn w:val="Normal"/>
    <w:link w:val="stbilgiChar"/>
    <w:uiPriority w:val="99"/>
    <w:unhideWhenUsed/>
    <w:rsid w:val="00A853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5354"/>
  </w:style>
  <w:style w:type="paragraph" w:styleId="Altbilgi">
    <w:name w:val="footer"/>
    <w:basedOn w:val="Normal"/>
    <w:link w:val="AltbilgiChar"/>
    <w:uiPriority w:val="99"/>
    <w:unhideWhenUsed/>
    <w:rsid w:val="00A853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9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36DF"/>
    <w:pPr>
      <w:ind w:left="720"/>
      <w:contextualSpacing/>
    </w:pPr>
  </w:style>
  <w:style w:type="paragraph" w:styleId="stbilgi">
    <w:name w:val="header"/>
    <w:basedOn w:val="Normal"/>
    <w:link w:val="stbilgiChar"/>
    <w:uiPriority w:val="99"/>
    <w:unhideWhenUsed/>
    <w:rsid w:val="00A853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5354"/>
  </w:style>
  <w:style w:type="paragraph" w:styleId="Altbilgi">
    <w:name w:val="footer"/>
    <w:basedOn w:val="Normal"/>
    <w:link w:val="AltbilgiChar"/>
    <w:uiPriority w:val="99"/>
    <w:unhideWhenUsed/>
    <w:rsid w:val="00A853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5320</Words>
  <Characters>30325</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emel67</cp:lastModifiedBy>
  <cp:revision>55</cp:revision>
  <dcterms:created xsi:type="dcterms:W3CDTF">2020-08-26T13:46:00Z</dcterms:created>
  <dcterms:modified xsi:type="dcterms:W3CDTF">2020-08-26T15:32:00Z</dcterms:modified>
</cp:coreProperties>
</file>